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Political</w:t>
      </w:r>
      <w:r>
        <w:t xml:space="preserve"> </w:t>
      </w:r>
      <w:r>
        <w:t xml:space="preserve">Leadership</w:t>
      </w:r>
      <w:r>
        <w:t xml:space="preserve"> </w:t>
      </w:r>
      <w:r>
        <w:t xml:space="preserve">Assessment</w:t>
      </w:r>
    </w:p>
    <w:bookmarkStart w:id="27" w:name="X1da99c856fe75fc1cc213dd39e7db4f65d4d375"/>
    <w:p>
      <w:pPr>
        <w:pStyle w:val="Heading1"/>
      </w:pPr>
      <w:r>
        <w:t xml:space="preserve">Peer Review Report: Strategic Assessment of Political Leadership</w:t>
      </w:r>
    </w:p>
    <w:p>
      <w:pPr>
        <w:pStyle w:val="FirstParagraph"/>
      </w:pPr>
      <w:r>
        <w:rPr>
          <w:bCs/>
          <w:b/>
        </w:rPr>
        <w:t xml:space="preserve">Subject:</w:t>
      </w:r>
      <w:r>
        <w:t xml:space="preserve"> </w:t>
      </w:r>
      <w:r>
        <w:t xml:space="preserve">Comprehensive Evaluation of a Politician Operating in Italy Rome</w:t>
      </w:r>
    </w:p>
    <w:p>
      <w:pPr>
        <w:pStyle w:val="BodyText"/>
      </w:pPr>
      <w:r>
        <w:rPr>
          <w:bCs/>
          <w:b/>
        </w:rPr>
        <w:t xml:space="preserve">Date:</w:t>
      </w:r>
      <w:r>
        <w:t xml:space="preserve"> </w:t>
      </w:r>
      <w:r>
        <w:t xml:space="preserve">October 24, 2023</w:t>
      </w:r>
    </w:p>
    <w:p>
      <w:pPr>
        <w:pStyle w:val="BodyText"/>
      </w:pPr>
      <w:r>
        <w:rPr>
          <w:bCs/>
          <w:b/>
        </w:rPr>
        <w:t xml:space="preserve">Review Type:</w:t>
      </w:r>
      <w:r>
        <w:t xml:space="preserve"> </w:t>
      </w:r>
      <w:r>
        <w:t xml:space="preserve">Independent Peer Review</w:t>
      </w:r>
    </w:p>
    <w:p>
      <w:pPr>
        <w:pStyle w:val="BodyText"/>
      </w:pPr>
      <w:r>
        <w:rPr>
          <w:bCs/>
          <w:b/>
        </w:rPr>
        <w:t xml:space="preserve">Context:</w:t>
      </w:r>
      <w:r>
        <w:t xml:space="preserve"> </w:t>
      </w:r>
      <w:r>
        <w:t xml:space="preserve">Governance, Public Administration, and Civic Engagement</w:t>
      </w:r>
    </w:p>
    <w:bookmarkStart w:id="20" w:name="executive-summary"/>
    <w:p>
      <w:pPr>
        <w:pStyle w:val="Heading2"/>
      </w:pPr>
      <w:r>
        <w:t xml:space="preserve">1. Executive Summary</w:t>
      </w:r>
    </w:p>
    <w:p>
      <w:pPr>
        <w:pStyle w:val="FirstParagraph"/>
      </w:pPr>
      <w:r>
        <w:t xml:space="preserve">This Peer Review Report provides a detailed analysis of the performance, strategic alignment, and ethical standing of a Politician currently serving within the administrative and legislative frameworks of Italy Rome. The objective of this review is to assess the efficacy of the subject's leadership style, their adherence to democratic principles, and their tangible impact on the socio-economic landscape of the capital city. Given the historical weight and contemporary complexity of governance in Italy Rome, this evaluation focuses on the intersection of policy formulation, public communication, and constituent service.</w:t>
      </w:r>
    </w:p>
    <w:p>
      <w:pPr>
        <w:pStyle w:val="BodyText"/>
      </w:pPr>
      <w:r>
        <w:t xml:space="preserve">The review concludes that while the Politician demonstrates a strong grasp of legislative procedure, there are critical areas regarding transparency and long-term urban planning that require immediate attention to align with the expectations of the Roman electorate and international standards of governance.</w:t>
      </w:r>
    </w:p>
    <w:bookmarkEnd w:id="20"/>
    <w:bookmarkStart w:id="21" w:name="introduction-and-scope"/>
    <w:p>
      <w:pPr>
        <w:pStyle w:val="Heading2"/>
      </w:pPr>
      <w:r>
        <w:t xml:space="preserve">2. Introduction and Scope</w:t>
      </w:r>
    </w:p>
    <w:p>
      <w:pPr>
        <w:pStyle w:val="FirstParagraph"/>
      </w:pPr>
      <w:r>
        <w:t xml:space="preserve">The role of a Politician in Italy Rome is uniquely demanding. As the capital of the Italian Republic and a global cultural hub, Rome requires leaders who can balance the preservation of historical heritage with the urgent needs of modern urbanization. This Peer Review Report examines the subject's tenure through three primary lenses: Legislative Effectiveness, Public Integrity, and Community Engagement.</w:t>
      </w:r>
    </w:p>
    <w:p>
      <w:pPr>
        <w:pStyle w:val="BodyText"/>
      </w:pPr>
      <w:r>
        <w:t xml:space="preserve">The scope of this document extends beyond mere partisan analysis. It utilizes a peer-reviewed methodology to evaluate the Politician against established benchmarks of public service. The review considers the specific challenges facing Italy Rome, including traffic congestion, waste management, tourism pressure, and economic disparity, to determine how effectively the Politician has addressed these issues.</w:t>
      </w:r>
    </w:p>
    <w:bookmarkEnd w:id="21"/>
    <w:bookmarkStart w:id="22" w:name="X92ab0a023e6c0d8fcee45013b7be631b1501e74"/>
    <w:p>
      <w:pPr>
        <w:pStyle w:val="Heading2"/>
      </w:pPr>
      <w:r>
        <w:t xml:space="preserve">3. Legislative Effectiveness and Policy Implementation</w:t>
      </w:r>
    </w:p>
    <w:p>
      <w:pPr>
        <w:pStyle w:val="FirstParagraph"/>
      </w:pPr>
      <w:r>
        <w:t xml:space="preserve">A primary metric for evaluating any Politician is their ability to translate political promises into actionable policy. In the context of Italy Rome, this involves navigating a complex web of municipal, regional, and national laws. The review indicates that the subject has been active in proposing legislation related to urban mobility and digital infrastructure.</w:t>
      </w:r>
    </w:p>
    <w:p>
      <w:pPr>
        <w:pStyle w:val="BodyText"/>
      </w:pPr>
      <w:r>
        <w:t xml:space="preserve">However, the implementation phase reveals inconsistencies. While the Politician has successfully championed initiatives to modernize public transport routes in the historic center, the execution has faced delays due to bureaucratic inefficiencies that the Politician failed to adequately mitigate. A true leader in Italy Rome must not only propose solutions but also possess the administrative acumen to ensure their timely delivery. The report suggests that the Politician needs to strengthen their oversight of municipal departments to ensure that legislative intent matches on-the-ground reality.</w:t>
      </w:r>
    </w:p>
    <w:bookmarkEnd w:id="22"/>
    <w:bookmarkStart w:id="23" w:name="ethical-standards-and-transparency"/>
    <w:p>
      <w:pPr>
        <w:pStyle w:val="Heading2"/>
      </w:pPr>
      <w:r>
        <w:t xml:space="preserve">4. Ethical Standards and Transparency</w:t>
      </w:r>
    </w:p>
    <w:p>
      <w:pPr>
        <w:pStyle w:val="FirstParagraph"/>
      </w:pPr>
      <w:r>
        <w:t xml:space="preserve">Trust is the currency of democracy. For a Politician operating in Italy Rome, where public skepticism toward political institutions can be high, maintaining impeccable ethical standards is paramount. This Peer Review Report scrutinizes the subject's financial disclosures, conflict of interest management, and communication transparency.</w:t>
      </w:r>
    </w:p>
    <w:p>
      <w:pPr>
        <w:pStyle w:val="BodyText"/>
      </w:pPr>
      <w:r>
        <w:t xml:space="preserve">The findings suggest that while no major legal infractions were identified, the Politician's communication regarding public contracts lacks the granularity expected of modern governance. There is a need for greater openness regarding the selection processes for public works projects. To restore and maintain public confidence, the Politician should adopt a proactive transparency policy, utilizing digital platforms to provide real-time updates on budget allocations and project statuses. This is essential for a Politician who wishes to be viewed as a reformer rather than a traditionalist in the Roman political landscape.</w:t>
      </w:r>
    </w:p>
    <w:bookmarkEnd w:id="23"/>
    <w:bookmarkStart w:id="24" w:name="community-engagement-and-representation"/>
    <w:p>
      <w:pPr>
        <w:pStyle w:val="Heading2"/>
      </w:pPr>
      <w:r>
        <w:t xml:space="preserve">5. Community Engagement and Representation</w:t>
      </w:r>
    </w:p>
    <w:p>
      <w:pPr>
        <w:pStyle w:val="FirstParagraph"/>
      </w:pPr>
      <w:r>
        <w:t xml:space="preserve">Representation is the core function of a Politician. In a city as diverse as Italy Rome, effective leadership requires listening to a wide array of voices, from long-term residents in the historic rioni to newcomers in the peripheral suburbs. This review assesses the Politician's accessibility and responsiveness to constituent concerns.</w:t>
      </w:r>
    </w:p>
    <w:p>
      <w:pPr>
        <w:pStyle w:val="BodyText"/>
      </w:pPr>
      <w:r>
        <w:t xml:space="preserve">The Politician has made efforts to hold town hall meetings, yet the feedback indicates a perception of elitism. The review highlights a disconnect between the Politician's rhetoric and the lived experiences of citizens in the outer districts of Rome. To improve, the Politician must decentralize their engagement strategy, ensuring that resources and attention are distributed equitably across the entire metropolitan area. A Politician in Italy Rome must embody the unity of the city, bridging the gap between the tourist-centric center and the residential periphery.</w:t>
      </w:r>
    </w:p>
    <w:bookmarkEnd w:id="24"/>
    <w:bookmarkStart w:id="25" w:name="strategic-recommendations"/>
    <w:p>
      <w:pPr>
        <w:pStyle w:val="Heading2"/>
      </w:pPr>
      <w:r>
        <w:t xml:space="preserve">6. Strategic Recommendations</w:t>
      </w:r>
    </w:p>
    <w:p>
      <w:pPr>
        <w:pStyle w:val="FirstParagraph"/>
      </w:pPr>
      <w:r>
        <w:t xml:space="preserve">Based on the comprehensive analysis provided in this Peer Review Report, the following recommendations are proposed for the Politician:</w:t>
      </w:r>
    </w:p>
    <w:p>
      <w:pPr>
        <w:numPr>
          <w:ilvl w:val="0"/>
          <w:numId w:val="1001"/>
        </w:numPr>
        <w:pStyle w:val="Compact"/>
      </w:pPr>
      <w:r>
        <w:rPr>
          <w:bCs/>
          <w:b/>
        </w:rPr>
        <w:t xml:space="preserve">Enhance Administrative Oversight:</w:t>
      </w:r>
      <w:r>
        <w:t xml:space="preserve"> </w:t>
      </w:r>
      <w:r>
        <w:t xml:space="preserve">Establish a dedicated task force to monitor the implementation of key urban projects, ensuring accountability and reducing bureaucratic delays.</w:t>
      </w:r>
    </w:p>
    <w:p>
      <w:pPr>
        <w:numPr>
          <w:ilvl w:val="0"/>
          <w:numId w:val="1001"/>
        </w:numPr>
        <w:pStyle w:val="Compact"/>
      </w:pPr>
      <w:r>
        <w:rPr>
          <w:bCs/>
          <w:b/>
        </w:rPr>
        <w:t xml:space="preserve">Adopt Radical Transparency:</w:t>
      </w:r>
      <w:r>
        <w:t xml:space="preserve"> </w:t>
      </w:r>
      <w:r>
        <w:t xml:space="preserve">Implement an open-data portal for all municipal contracts and expenditures to foster trust and allow for independent scrutiny by civil society.</w:t>
      </w:r>
    </w:p>
    <w:p>
      <w:pPr>
        <w:numPr>
          <w:ilvl w:val="0"/>
          <w:numId w:val="1001"/>
        </w:numPr>
        <w:pStyle w:val="Compact"/>
      </w:pPr>
      <w:r>
        <w:rPr>
          <w:bCs/>
          <w:b/>
        </w:rPr>
        <w:t xml:space="preserve">Inclusive Engagement:</w:t>
      </w:r>
      <w:r>
        <w:t xml:space="preserve"> </w:t>
      </w:r>
      <w:r>
        <w:t xml:space="preserve">Launch a structured program of community consultations in underserved neighborhoods to ensure that policy decisions reflect the needs of all Roman citizens.</w:t>
      </w:r>
    </w:p>
    <w:p>
      <w:pPr>
        <w:numPr>
          <w:ilvl w:val="0"/>
          <w:numId w:val="1001"/>
        </w:numPr>
        <w:pStyle w:val="Compact"/>
      </w:pPr>
      <w:r>
        <w:rPr>
          <w:bCs/>
          <w:b/>
        </w:rPr>
        <w:t xml:space="preserve">Long-Term Vision:</w:t>
      </w:r>
      <w:r>
        <w:t xml:space="preserve"> </w:t>
      </w:r>
      <w:r>
        <w:t xml:space="preserve">Develop a cohesive 10-year strategic plan for Italy Rome that addresses sustainability, housing, and economic growth, moving beyond short-term political cycles.</w:t>
      </w:r>
    </w:p>
    <w:bookmarkEnd w:id="25"/>
    <w:bookmarkStart w:id="26" w:name="conclusion"/>
    <w:p>
      <w:pPr>
        <w:pStyle w:val="Heading2"/>
      </w:pPr>
      <w:r>
        <w:t xml:space="preserve">7. Conclusion</w:t>
      </w:r>
    </w:p>
    <w:p>
      <w:pPr>
        <w:pStyle w:val="FirstParagraph"/>
      </w:pPr>
      <w:r>
        <w:t xml:space="preserve">This Peer Review Report serves as a constructive critique of the Politician's current performance in Italy Rome. While the subject possesses the necessary legislative skills and political capital to drive change, significant improvements are required in the areas of transparency, equitable representation, and administrative efficiency. The unique challenges of governing Rome demand a leader who is not only politically astute but also deeply connected to the civic fabric of the city. By implementing the recommendations outlined in this document, the Politician can enhance their effectiveness and contribute positively to the future of Italy Rome.</w:t>
      </w:r>
    </w:p>
    <w:p>
      <w:pPr>
        <w:pStyle w:val="BodyText"/>
      </w:pPr>
      <w:r>
        <w:rPr>
          <w:bCs/>
          <w:b/>
        </w:rPr>
        <w:t xml:space="preserve">Prepared by:</w:t>
      </w:r>
      <w:r>
        <w:br/>
      </w:r>
      <w:r>
        <w:t xml:space="preserve">Independent Governance Review Board</w:t>
      </w:r>
      <w:r>
        <w:br/>
      </w:r>
      <w:r>
        <w:rPr>
          <w:iCs/>
          <w:i/>
        </w:rPr>
        <w:t xml:space="preserve">Specializing in Public Administration and Political Science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Political Leadership Assessment</dc:title>
  <dc:creator/>
  <dc:language>en</dc:language>
  <cp:keywords/>
  <dcterms:created xsi:type="dcterms:W3CDTF">2026-10-10T08:52:16Z</dcterms:created>
  <dcterms:modified xsi:type="dcterms:W3CDTF">2026-10-10T08:52:16Z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