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Evaluation</w:t>
      </w:r>
      <w:r>
        <w:t xml:space="preserve"> </w:t>
      </w:r>
      <w:r>
        <w:t xml:space="preserve">in</w:t>
      </w:r>
      <w:r>
        <w:t xml:space="preserve"> </w:t>
      </w:r>
      <w:r>
        <w:t xml:space="preserve">Shanghai</w:t>
      </w:r>
    </w:p>
    <w:bookmarkStart w:id="20" w:name="peer-review-report"/>
    <w:p>
      <w:pPr>
        <w:pStyle w:val="Heading1"/>
      </w:pPr>
      <w:r>
        <w:t xml:space="preserve">Peer Review Report</w:t>
      </w:r>
    </w:p>
    <w:p>
      <w:pPr>
        <w:pStyle w:val="FirstParagraph"/>
      </w:pPr>
      <w:r>
        <w:t xml:space="preserve">Confidential Academic Evaluation Document</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Faculty Assessment</w:t>
      </w:r>
    </w:p>
    <w:p>
      <w:pPr>
        <w:pStyle w:val="BodyText"/>
      </w:pPr>
      <w:r>
        <w:rPr>
          <w:bCs/>
          <w:b/>
        </w:rPr>
        <w:t xml:space="preserve">Subject:</w:t>
      </w:r>
      <w:r>
        <w:t xml:space="preserve"> </w:t>
      </w:r>
      <w:r>
        <w:t xml:space="preserve">Professor [Name Redacted]</w:t>
      </w:r>
    </w:p>
    <w:p>
      <w:pPr>
        <w:pStyle w:val="BodyText"/>
      </w:pPr>
      <w:r>
        <w:rPr>
          <w:bCs/>
          <w:b/>
        </w:rPr>
        <w:t xml:space="preserve">Institution Location:</w:t>
      </w:r>
      <w:r>
        <w:t xml:space="preserve"> </w:t>
      </w:r>
      <w:r>
        <w:t xml:space="preserve">China Shanghai</w:t>
      </w:r>
    </w:p>
    <w:p>
      <w:pPr>
        <w:pStyle w:val="BodyText"/>
      </w:pPr>
      <w:r>
        <w:rPr>
          <w:bCs/>
          <w:b/>
        </w:rPr>
        <w:t xml:space="preserve">Department:</w:t>
      </w:r>
      <w:r>
        <w:t xml:space="preserve"> </w:t>
      </w:r>
      <w:r>
        <w:t xml:space="preserve">School of Advanced Sciences</w:t>
      </w:r>
    </w:p>
    <w:p>
      <w:pPr>
        <w:pStyle w:val="BodyText"/>
      </w:pPr>
      <w:r>
        <w:rPr>
          <w:bCs/>
          <w:b/>
        </w:rPr>
        <w:t xml:space="preserve">Reviewer:</w:t>
      </w:r>
      <w:r>
        <w:t xml:space="preserve"> </w:t>
      </w:r>
      <w:r>
        <w:t xml:space="preserve">Senior Academic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academic contributions, and pedagogical effectiveness of the</w:t>
      </w:r>
      <w:r>
        <w:t xml:space="preserve"> </w:t>
      </w:r>
      <w:r>
        <w:rPr>
          <w:bCs/>
          <w:b/>
        </w:rPr>
        <w:t xml:space="preserve">Professor</w:t>
      </w:r>
      <w:r>
        <w:t xml:space="preserve"> </w:t>
      </w:r>
      <w:r>
        <w:t xml:space="preserve">under review. The assessment is conducted within the rigorous academic framework of higher education institutions in</w:t>
      </w:r>
      <w:r>
        <w:t xml:space="preserve"> </w:t>
      </w:r>
      <w:r>
        <w:rPr>
          <w:bCs/>
          <w:b/>
        </w:rPr>
        <w:t xml:space="preserve">China Shanghai</w:t>
      </w:r>
      <w:r>
        <w:t xml:space="preserve">, a global hub for innovation and research. The review period covers the last twelve months of academic activity.</w:t>
      </w:r>
    </w:p>
    <w:p>
      <w:pPr>
        <w:pStyle w:val="BodyText"/>
      </w:pPr>
      <w:r>
        <w:t xml:space="preserve">The primary objective of this document is to provide a factual, evidence-based analysis of the</w:t>
      </w:r>
      <w:r>
        <w:t xml:space="preserve"> </w:t>
      </w:r>
      <w:r>
        <w:rPr>
          <w:bCs/>
          <w:b/>
        </w:rPr>
        <w:t xml:space="preserve">Professor</w:t>
      </w:r>
      <w:r>
        <w:t xml:space="preserve">'s alignment with the strategic goals of the university. Given the competitive and dynamic nature of the academic landscape in</w:t>
      </w:r>
      <w:r>
        <w:t xml:space="preserve"> </w:t>
      </w:r>
      <w:r>
        <w:rPr>
          <w:bCs/>
          <w:b/>
        </w:rPr>
        <w:t xml:space="preserve">China Shanghai</w:t>
      </w:r>
      <w:r>
        <w:t xml:space="preserve">, this review places significant emphasis on international research impact, curriculum modernization, and student mentorship. The overall consensus among the peer reviewers is that the</w:t>
      </w:r>
      <w:r>
        <w:t xml:space="preserve"> </w:t>
      </w:r>
      <w:r>
        <w:rPr>
          <w:bCs/>
          <w:b/>
        </w:rPr>
        <w:t xml:space="preserve">Professor</w:t>
      </w:r>
      <w:r>
        <w:t xml:space="preserve"> </w:t>
      </w:r>
      <w:r>
        <w:t xml:space="preserve">has demonstrated exceptional dedication and scholarly excellence.</w:t>
      </w:r>
    </w:p>
    <w:bookmarkEnd w:id="21"/>
    <w:bookmarkStart w:id="22" w:name="research-and-scholarly-output"/>
    <w:p>
      <w:pPr>
        <w:pStyle w:val="Heading2"/>
      </w:pPr>
      <w:r>
        <w:t xml:space="preserve">2. Research and Scholarly Output</w:t>
      </w:r>
    </w:p>
    <w:p>
      <w:pPr>
        <w:pStyle w:val="FirstParagraph"/>
      </w:pPr>
      <w:r>
        <w:t xml:space="preserve">In the context of</w:t>
      </w:r>
      <w:r>
        <w:t xml:space="preserve"> </w:t>
      </w:r>
      <w:r>
        <w:rPr>
          <w:bCs/>
          <w:b/>
        </w:rPr>
        <w:t xml:space="preserve">China Shanghai</w:t>
      </w:r>
      <w:r>
        <w:t xml:space="preserve">, where universities strive for top-tier global rankings, research output is a critical metric. The</w:t>
      </w:r>
      <w:r>
        <w:t xml:space="preserve"> </w:t>
      </w:r>
      <w:r>
        <w:rPr>
          <w:bCs/>
          <w:b/>
        </w:rPr>
        <w:t xml:space="preserve">Professor</w:t>
      </w:r>
      <w:r>
        <w:t xml:space="preserve"> </w:t>
      </w:r>
      <w:r>
        <w:t xml:space="preserve">has maintained a robust publication record during this review cycle. Specifically, the</w:t>
      </w:r>
      <w:r>
        <w:t xml:space="preserve"> </w:t>
      </w:r>
      <w:r>
        <w:rPr>
          <w:bCs/>
          <w:b/>
        </w:rPr>
        <w:t xml:space="preserve">Professor</w:t>
      </w:r>
      <w:r>
        <w:t xml:space="preserve"> </w:t>
      </w:r>
      <w:r>
        <w:t xml:space="preserve">has authored or co-authored several high-impact papers in Q1 indexed journals, significantly contributing to the department's visibility.</w:t>
      </w:r>
    </w:p>
    <w:p>
      <w:pPr>
        <w:pStyle w:val="BodyText"/>
      </w:pPr>
      <w:r>
        <w:t xml:space="preserve">The</w:t>
      </w:r>
      <w:r>
        <w:t xml:space="preserve"> </w:t>
      </w:r>
      <w:r>
        <w:rPr>
          <w:bCs/>
          <w:b/>
        </w:rPr>
        <w:t xml:space="preserve">Peer Review Report</w:t>
      </w:r>
      <w:r>
        <w:t xml:space="preserve"> </w:t>
      </w:r>
      <w:r>
        <w:t xml:space="preserve">highlights the</w:t>
      </w:r>
      <w:r>
        <w:t xml:space="preserve"> </w:t>
      </w:r>
      <w:r>
        <w:rPr>
          <w:bCs/>
          <w:b/>
        </w:rPr>
        <w:t xml:space="preserve">Professor</w:t>
      </w:r>
      <w:r>
        <w:t xml:space="preserve">'s ability to secure competitive grant funding. Notably, the</w:t>
      </w:r>
      <w:r>
        <w:t xml:space="preserve"> </w:t>
      </w:r>
      <w:r>
        <w:rPr>
          <w:bCs/>
          <w:b/>
        </w:rPr>
        <w:t xml:space="preserve">Professor</w:t>
      </w:r>
      <w:r>
        <w:t xml:space="preserve"> </w:t>
      </w:r>
      <w:r>
        <w:t xml:space="preserve">successfully led a collaborative research project funded by national science foundations, fostering partnerships between local institutions in Shanghai and international counterparts. This aligns perfectly with the city's initiative to become a global center for science and technology. The quality of the research is not only high but also highly relevant to current industry trends, ensuring that the academic work translates into practical societal benefits.</w:t>
      </w:r>
    </w:p>
    <w:bookmarkEnd w:id="22"/>
    <w:bookmarkStart w:id="23" w:name="teaching-and-pedagogical-effectiveness"/>
    <w:p>
      <w:pPr>
        <w:pStyle w:val="Heading2"/>
      </w:pPr>
      <w:r>
        <w:t xml:space="preserve">3. Teaching and Pedagogical Effectiveness</w:t>
      </w:r>
    </w:p>
    <w:p>
      <w:pPr>
        <w:pStyle w:val="FirstParagraph"/>
      </w:pPr>
      <w:r>
        <w:t xml:space="preserve">Teaching excellence is paramount.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's performance in the classroom based on student feedback, peer observations, and curriculum development. The</w:t>
      </w:r>
      <w:r>
        <w:t xml:space="preserve"> </w:t>
      </w:r>
      <w:r>
        <w:rPr>
          <w:bCs/>
          <w:b/>
        </w:rPr>
        <w:t xml:space="preserve">Professor</w:t>
      </w:r>
      <w:r>
        <w:t xml:space="preserve"> </w:t>
      </w:r>
      <w:r>
        <w:t xml:space="preserve">is commended for employing innovative teaching methodologies that cater to a diverse student body, which is characteristic of universities in</w:t>
      </w:r>
      <w:r>
        <w:t xml:space="preserve"> </w:t>
      </w:r>
      <w:r>
        <w:rPr>
          <w:bCs/>
          <w:b/>
        </w:rPr>
        <w:t xml:space="preserve">China Shanghai</w:t>
      </w:r>
      <w:r>
        <w:t xml:space="preserve">.</w:t>
      </w:r>
    </w:p>
    <w:p>
      <w:pPr>
        <w:pStyle w:val="BodyText"/>
      </w:pPr>
      <w:r>
        <w:t xml:space="preserve">Student evaluations indicate that the</w:t>
      </w:r>
      <w:r>
        <w:t xml:space="preserve"> </w:t>
      </w:r>
      <w:r>
        <w:rPr>
          <w:bCs/>
          <w:b/>
        </w:rPr>
        <w:t xml:space="preserve">Professor</w:t>
      </w:r>
      <w:r>
        <w:t xml:space="preserve"> </w:t>
      </w:r>
      <w:r>
        <w:t xml:space="preserve">creates an engaging and inclusive learning environment. The</w:t>
      </w:r>
      <w:r>
        <w:t xml:space="preserve"> </w:t>
      </w:r>
      <w:r>
        <w:rPr>
          <w:bCs/>
          <w:b/>
        </w:rPr>
        <w:t xml:space="preserve">Professor</w:t>
      </w:r>
      <w:r>
        <w:t xml:space="preserve"> </w:t>
      </w:r>
      <w:r>
        <w:t xml:space="preserve">effectively integrates theoretical concepts with real-world case studies, preparing students for the competitive job market in Shanghai's tech and finance sectors. Furthermore, the</w:t>
      </w:r>
      <w:r>
        <w:t xml:space="preserve"> </w:t>
      </w:r>
      <w:r>
        <w:rPr>
          <w:bCs/>
          <w:b/>
        </w:rPr>
        <w:t xml:space="preserve">Professor</w:t>
      </w:r>
      <w:r>
        <w:t xml:space="preserve"> </w:t>
      </w:r>
      <w:r>
        <w:t xml:space="preserve">has taken the initiative to update course materials to reflect the latest advancements in the field, ensuring that the curriculum remains cutting-edge. The</w:t>
      </w:r>
      <w:r>
        <w:t xml:space="preserve"> </w:t>
      </w:r>
      <w:r>
        <w:rPr>
          <w:bCs/>
          <w:b/>
        </w:rPr>
        <w:t xml:space="preserve">Professor</w:t>
      </w:r>
      <w:r>
        <w:t xml:space="preserve">'s commitment to student success is evident in the high pass rates and the positive testimonials regarding their approachability and mentorship.</w:t>
      </w:r>
    </w:p>
    <w:bookmarkEnd w:id="23"/>
    <w:bookmarkStart w:id="24" w:name="service-and-institutional-contribution"/>
    <w:p>
      <w:pPr>
        <w:pStyle w:val="Heading2"/>
      </w:pPr>
      <w:r>
        <w:t xml:space="preserve">4. Service and Institutional Contribution</w:t>
      </w:r>
    </w:p>
    <w:p>
      <w:pPr>
        <w:pStyle w:val="FirstParagraph"/>
      </w:pPr>
      <w:r>
        <w:t xml:space="preserve">Beyond research and teaching, the</w:t>
      </w:r>
      <w:r>
        <w:t xml:space="preserve"> </w:t>
      </w:r>
      <w:r>
        <w:rPr>
          <w:bCs/>
          <w:b/>
        </w:rPr>
        <w:t xml:space="preserve">Professor</w:t>
      </w:r>
      <w:r>
        <w:t xml:space="preserve"> </w:t>
      </w:r>
      <w:r>
        <w:t xml:space="preserve">has made significant contributions to the university community. This</w:t>
      </w:r>
      <w:r>
        <w:t xml:space="preserve"> </w:t>
      </w:r>
      <w:r>
        <w:rPr>
          <w:bCs/>
          <w:b/>
        </w:rPr>
        <w:t xml:space="preserve">Peer Review Report</w:t>
      </w:r>
      <w:r>
        <w:t xml:space="preserve"> </w:t>
      </w:r>
      <w:r>
        <w:t xml:space="preserve">acknowledges the</w:t>
      </w:r>
      <w:r>
        <w:t xml:space="preserve"> </w:t>
      </w:r>
      <w:r>
        <w:rPr>
          <w:bCs/>
          <w:b/>
        </w:rPr>
        <w:t xml:space="preserve">Professor</w:t>
      </w:r>
      <w:r>
        <w:t xml:space="preserve">'s active participation in departmental committees and university-wide governance bodies. The</w:t>
      </w:r>
      <w:r>
        <w:t xml:space="preserve"> </w:t>
      </w:r>
      <w:r>
        <w:rPr>
          <w:bCs/>
          <w:b/>
        </w:rPr>
        <w:t xml:space="preserve">Professor</w:t>
      </w:r>
      <w:r>
        <w:t xml:space="preserve"> </w:t>
      </w:r>
      <w:r>
        <w:t xml:space="preserve">has played a key role in organizing academic conferences and workshops, enhancing the institution's reputation within</w:t>
      </w:r>
      <w:r>
        <w:t xml:space="preserve"> </w:t>
      </w:r>
      <w:r>
        <w:rPr>
          <w:bCs/>
          <w:b/>
        </w:rPr>
        <w:t xml:space="preserve">China Shanghai</w:t>
      </w:r>
      <w:r>
        <w:t xml:space="preserve"> </w:t>
      </w:r>
      <w:r>
        <w:t xml:space="preserve">and beyond.</w:t>
      </w:r>
    </w:p>
    <w:p>
      <w:pPr>
        <w:pStyle w:val="BodyText"/>
      </w:pPr>
      <w:r>
        <w:t xml:space="preserve">Additionally, the</w:t>
      </w:r>
      <w:r>
        <w:t xml:space="preserve"> </w:t>
      </w:r>
      <w:r>
        <w:rPr>
          <w:bCs/>
          <w:b/>
        </w:rPr>
        <w:t xml:space="preserve">Professor</w:t>
      </w:r>
      <w:r>
        <w:t xml:space="preserve"> </w:t>
      </w:r>
      <w:r>
        <w:t xml:space="preserve">has been instrumental in mentoring junior faculty members and graduate students, fostering a culture of collaboration and professional growth. The</w:t>
      </w:r>
      <w:r>
        <w:t xml:space="preserve"> </w:t>
      </w:r>
      <w:r>
        <w:rPr>
          <w:bCs/>
          <w:b/>
        </w:rPr>
        <w:t xml:space="preserve">Professor</w:t>
      </w:r>
      <w:r>
        <w:t xml:space="preserve">'s efforts in building industry partnerships have also been noteworthy, facilitating internship opportunities for students and promoting knowledge transfer between academia and industry.</w:t>
      </w:r>
    </w:p>
    <w:bookmarkEnd w:id="24"/>
    <w:bookmarkStart w:id="25" w:name="areas-for-development"/>
    <w:p>
      <w:pPr>
        <w:pStyle w:val="Heading2"/>
      </w:pPr>
      <w:r>
        <w:t xml:space="preserve">5. Areas for Development</w:t>
      </w:r>
    </w:p>
    <w:p>
      <w:pPr>
        <w:pStyle w:val="FirstParagraph"/>
      </w:pPr>
      <w:r>
        <w:t xml:space="preserve">While the</w:t>
      </w:r>
      <w:r>
        <w:t xml:space="preserve"> </w:t>
      </w:r>
      <w:r>
        <w:rPr>
          <w:bCs/>
          <w:b/>
        </w:rPr>
        <w:t xml:space="preserve">Professor</w:t>
      </w:r>
      <w:r>
        <w:t xml:space="preserve">'s performance is largely exemplary, this</w:t>
      </w:r>
      <w:r>
        <w:t xml:space="preserve"> </w:t>
      </w:r>
      <w:r>
        <w:rPr>
          <w:bCs/>
          <w:b/>
        </w:rPr>
        <w:t xml:space="preserve">Peer Review Report</w:t>
      </w:r>
      <w:r>
        <w:t xml:space="preserve"> </w:t>
      </w:r>
      <w:r>
        <w:t xml:space="preserve">identifies a few areas for potential growth. To further elevate their profile, the</w:t>
      </w:r>
      <w:r>
        <w:t xml:space="preserve"> </w:t>
      </w:r>
      <w:r>
        <w:rPr>
          <w:bCs/>
          <w:b/>
        </w:rPr>
        <w:t xml:space="preserve">Professor</w:t>
      </w:r>
      <w:r>
        <w:t xml:space="preserve"> </w:t>
      </w:r>
      <w:r>
        <w:t xml:space="preserve">is encouraged to increase their involvement in interdisciplinary research projects, leveraging the diverse expertise available within the university. Additionally, expanding the scope of international collaborations could further enhance the global impact of the</w:t>
      </w:r>
      <w:r>
        <w:t xml:space="preserve"> </w:t>
      </w:r>
      <w:r>
        <w:rPr>
          <w:bCs/>
          <w:b/>
        </w:rPr>
        <w:t xml:space="preserve">Professor</w:t>
      </w:r>
      <w:r>
        <w:t xml:space="preserve">'s work.</w:t>
      </w:r>
    </w:p>
    <w:bookmarkEnd w:id="25"/>
    <w:bookmarkStart w:id="26" w:name="overall-assessment-and-recommendation"/>
    <w:p>
      <w:pPr>
        <w:pStyle w:val="Heading2"/>
      </w:pPr>
      <w:r>
        <w:t xml:space="preserve">6. Overall Assessment and Recommendation</w:t>
      </w:r>
    </w:p>
    <w:p>
      <w:pPr>
        <w:pStyle w:val="FirstParagraph"/>
      </w:pPr>
      <w:r>
        <w:t xml:space="preserve">Research Quality and Impact</w:t>
      </w:r>
      <w:r>
        <w:t xml:space="preserve"> </w:t>
      </w:r>
      <w:r>
        <w:t xml:space="preserve">5/5</w:t>
      </w:r>
    </w:p>
    <w:p>
      <w:pPr>
        <w:pStyle w:val="BodyText"/>
      </w:pPr>
      <w:r>
        <w:t xml:space="preserve">Teaching Effectiveness</w:t>
      </w:r>
      <w:r>
        <w:t xml:space="preserve"> </w:t>
      </w:r>
      <w:r>
        <w:t xml:space="preserve">5/5</w:t>
      </w:r>
    </w:p>
    <w:p>
      <w:pPr>
        <w:pStyle w:val="BodyText"/>
      </w:pPr>
      <w:r>
        <w:t xml:space="preserve">Service and Leadership</w:t>
      </w:r>
      <w:r>
        <w:t xml:space="preserve"> </w:t>
      </w:r>
      <w:r>
        <w:t xml:space="preserve">4/5</w:t>
      </w:r>
    </w:p>
    <w:p>
      <w:pPr>
        <w:pStyle w:val="BodyText"/>
      </w:pPr>
      <w:r>
        <w:t xml:space="preserve">Overall Performance</w:t>
      </w:r>
      <w:r>
        <w:t xml:space="preserve"> </w:t>
      </w:r>
      <w:r>
        <w:t xml:space="preserve">Excellent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valuable asset to the institution. The</w:t>
      </w:r>
      <w:r>
        <w:t xml:space="preserve"> </w:t>
      </w:r>
      <w:r>
        <w:rPr>
          <w:bCs/>
          <w:b/>
        </w:rPr>
        <w:t xml:space="preserve">Professor</w:t>
      </w:r>
      <w:r>
        <w:t xml:space="preserve">'s contributions to research, teaching, and service are highly aligned with the strategic objectives of the university in</w:t>
      </w:r>
      <w:r>
        <w:t xml:space="preserve"> </w:t>
      </w:r>
      <w:r>
        <w:rPr>
          <w:bCs/>
          <w:b/>
        </w:rPr>
        <w:t xml:space="preserve">China Shanghai</w:t>
      </w:r>
      <w:r>
        <w:t xml:space="preserve">. Based on the evidence presented, the review committee recommends a positive evaluation, including consideration for promotion or tenure, and encourages the</w:t>
      </w:r>
      <w:r>
        <w:t xml:space="preserve"> </w:t>
      </w:r>
      <w:r>
        <w:rPr>
          <w:bCs/>
          <w:b/>
        </w:rPr>
        <w:t xml:space="preserve">Professor</w:t>
      </w:r>
      <w:r>
        <w:t xml:space="preserve"> </w:t>
      </w:r>
      <w:r>
        <w:t xml:space="preserve">to continue their outstanding work.</w:t>
      </w:r>
    </w:p>
    <w:p>
      <w:pPr>
        <w:pStyle w:val="BodyText"/>
      </w:pPr>
      <w:r>
        <w:t xml:space="preserve">This document is confidential and intended solely for the use of the academic administration and the subject</w:t>
      </w:r>
      <w:r>
        <w:t xml:space="preserve"> </w:t>
      </w:r>
      <w:r>
        <w:rPr>
          <w:bCs/>
          <w:b/>
        </w:rPr>
        <w:t xml:space="preserve">Professor</w:t>
      </w:r>
      <w:r>
        <w:t xml:space="preserve">.</w:t>
      </w:r>
      <w:r>
        <w:br/>
      </w:r>
      <w:r>
        <w:t xml:space="preserve">Generated for Academic Evaluation Purposes in</w:t>
      </w:r>
      <w:r>
        <w:t xml:space="preserve"> </w:t>
      </w:r>
      <w:r>
        <w:rPr>
          <w:bCs/>
          <w:b/>
        </w:rPr>
        <w:t xml:space="preserve">China Shanghai</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Evaluation in Shanghai</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