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Ivory</w:t>
      </w:r>
      <w:r>
        <w:t xml:space="preserve"> </w:t>
      </w:r>
      <w:r>
        <w:t xml:space="preserve">Coast</w:t>
      </w:r>
      <w:r>
        <w:t xml:space="preserve"> </w:t>
      </w:r>
      <w:r>
        <w:t xml:space="preserve">Abidjan</w:t>
      </w:r>
    </w:p>
    <w:bookmarkStart w:id="21" w:name="peer-review-report"/>
    <w:p>
      <w:pPr>
        <w:pStyle w:val="Heading1"/>
      </w:pPr>
      <w:r>
        <w:t xml:space="preserve">Peer Review Report</w:t>
      </w:r>
    </w:p>
    <w:bookmarkStart w:id="20" w:name="X84a3e85c178e9a3aff557b20aad6794b30b7571"/>
    <w:p>
      <w:pPr>
        <w:pStyle w:val="Heading2"/>
      </w:pPr>
      <w:r>
        <w:t xml:space="preserve">Academic Evaluation of Professor in Ivory Coast Abidjan</w:t>
      </w:r>
    </w:p>
    <w:p>
      <w:pPr>
        <w:pStyle w:val="FirstParagraph"/>
      </w:pPr>
      <w:r>
        <w:rPr>
          <w:bCs/>
          <w:b/>
        </w:rPr>
        <w:t xml:space="preserve">Date:</w:t>
      </w:r>
      <w:r>
        <w:t xml:space="preserve"> </w:t>
      </w:r>
      <w:r>
        <w:t xml:space="preserve">October 2023</w:t>
      </w:r>
    </w:p>
    <w:p>
      <w:pPr>
        <w:pStyle w:val="BodyText"/>
      </w:pPr>
      <w:r>
        <w:rPr>
          <w:bCs/>
          <w:b/>
        </w:rPr>
        <w:t xml:space="preserve">Institution:</w:t>
      </w:r>
      <w:r>
        <w:t xml:space="preserve"> </w:t>
      </w:r>
      <w:r>
        <w:t xml:space="preserve">University of Abidjan, Ivory Coast</w:t>
      </w:r>
    </w:p>
    <w:bookmarkEnd w:id="20"/>
    <w:bookmarkEnd w:id="21"/>
    <w:bookmarkStart w:id="22" w:name="introduction"/>
    <w:p>
      <w:pPr>
        <w:pStyle w:val="Heading2"/>
      </w:pPr>
      <w:r>
        <w:t xml:space="preserve">1. Introduction</w:t>
      </w:r>
    </w:p>
    <w:p>
      <w:pPr>
        <w:pStyle w:val="FirstParagraph"/>
      </w:pPr>
      <w:r>
        <w:t xml:space="preserve">This Peer Review Report has been prepared as part of the ongoing academic evaluation process for a Professor at a leading higher education institution in Ivory Coast Abidjan. The purpose of this report is to provide a comprehensive assessment of the Professor’s teaching effectiveness, research contributions, professional conduct, and overall impact on the academic community. The review was conducted by a panel of senior faculty members and external experts, all of whom are well-versed in the academic standards and expectations of higher education in Ivory Coast Abidjan.</w:t>
      </w:r>
    </w:p>
    <w:p>
      <w:pPr>
        <w:pStyle w:val="BodyText"/>
      </w:pPr>
      <w:r>
        <w:t xml:space="preserve">The evaluation process adhered to established institutional guidelines and international best practices. It included classroom observations, student feedback analysis, review of research publications, and interviews with colleagues and departmental staff. The findings presented in this report are intended to support the continuous professional development of the Professor and to contribute to the enhancement of academic quality in Ivory Coast Abidjan.</w:t>
      </w:r>
    </w:p>
    <w:bookmarkEnd w:id="22"/>
    <w:bookmarkStart w:id="23" w:name="teaching-effectiveness"/>
    <w:p>
      <w:pPr>
        <w:pStyle w:val="Heading2"/>
      </w:pPr>
      <w:r>
        <w:t xml:space="preserve">2. Teaching Effectiveness</w:t>
      </w:r>
    </w:p>
    <w:p>
      <w:pPr>
        <w:pStyle w:val="FirstParagraph"/>
      </w:pPr>
      <w:r>
        <w:t xml:space="preserve">The Professor demonstrates a high level of competence and dedication in teaching. Classroom observations revealed that the Professor employs a variety of instructional strategies that cater to diverse learning styles. The use of interactive discussions, case studies, and real-world examples relevant to Ivory Coast Abidjan has been particularly effective in engaging students and fostering critical thinking.</w:t>
      </w:r>
    </w:p>
    <w:p>
      <w:pPr>
        <w:pStyle w:val="BodyText"/>
      </w:pPr>
      <w:r>
        <w:t xml:space="preserve">Student feedback indicates that the Professor is approachable, supportive, and committed to student success. Many students have praised the Professor’s ability to explain complex concepts clearly and to provide constructive feedback on assignments. The Professor also encourages active participation and creates an inclusive learning environment that respects the cultural diversity of Ivory Coast Abidjan.</w:t>
      </w:r>
    </w:p>
    <w:p>
      <w:pPr>
        <w:pStyle w:val="BodyText"/>
      </w:pPr>
      <w:r>
        <w:t xml:space="preserve">Furthermore, the Professor has shown initiative in integrating technology into the teaching process, utilizing online platforms and digital resources to enhance learning outcomes. This adaptability is especially valuable in the evolving educational landscape of Ivory Coast Abidjan.</w:t>
      </w:r>
    </w:p>
    <w:bookmarkEnd w:id="23"/>
    <w:bookmarkStart w:id="24" w:name="research-contributions"/>
    <w:p>
      <w:pPr>
        <w:pStyle w:val="Heading2"/>
      </w:pPr>
      <w:r>
        <w:t xml:space="preserve">3. Research Contributions</w:t>
      </w:r>
    </w:p>
    <w:p>
      <w:pPr>
        <w:pStyle w:val="FirstParagraph"/>
      </w:pPr>
      <w:r>
        <w:t xml:space="preserve">The Professor has made significant contributions to the field through rigorous and impactful research. A review of the Professor’s publication record reveals a consistent output of high-quality research articles in reputable journals. Many of these publications address issues pertinent to Ivory Coast Abidjan and the broader West African region, demonstrating the Professor’s commitment to locally relevant scholarship.</w:t>
      </w:r>
    </w:p>
    <w:p>
      <w:pPr>
        <w:pStyle w:val="BodyText"/>
      </w:pPr>
      <w:r>
        <w:t xml:space="preserve">The Professor’s research is characterized by methodological rigor, originality, and practical applicability. Several projects have been funded by national and international grants, reflecting the recognition of the Professor’s expertise by the wider academic community. Additionally, the Professor has actively participated in conferences and seminars, both within Ivory Coast Abidjan and internationally, thereby contributing to the dissemination of knowledge and the promotion of academic collaboration.</w:t>
      </w:r>
    </w:p>
    <w:p>
      <w:pPr>
        <w:pStyle w:val="BodyText"/>
      </w:pPr>
      <w:r>
        <w:t xml:space="preserve">The Professor also plays a key role in mentoring graduate students and early-career researchers, guiding them in the development of their research skills and academic careers. This mentorship is vital for building a strong research culture in Ivory Coast Abidjan.</w:t>
      </w:r>
    </w:p>
    <w:bookmarkEnd w:id="24"/>
    <w:bookmarkStart w:id="25" w:name="professional-conduct-and-service"/>
    <w:p>
      <w:pPr>
        <w:pStyle w:val="Heading2"/>
      </w:pPr>
      <w:r>
        <w:t xml:space="preserve">4. Professional Conduct and Service</w:t>
      </w:r>
    </w:p>
    <w:p>
      <w:pPr>
        <w:pStyle w:val="FirstParagraph"/>
      </w:pPr>
      <w:r>
        <w:t xml:space="preserve">The Professor exhibits exemplary professional conduct and a strong sense of responsibility towards the institution and the academic community in Ivory Coast Abidjan. The Professor actively participates in departmental and university committees, contributing to policy development, curriculum design, and strategic planning. This engagement reflects a commitment to the institutional mission and to the advancement of higher education in Ivory Coast Abidjan.</w:t>
      </w:r>
    </w:p>
    <w:p>
      <w:pPr>
        <w:pStyle w:val="BodyText"/>
      </w:pPr>
      <w:r>
        <w:t xml:space="preserve">Colleagues describe the Professor as collaborative, respectful, and supportive. The Professor is known for fostering a positive work environment and for being willing to assist others in their professional endeavors. This collegiality is essential for maintaining a cohesive and productive academic community in Ivory Coast Abidjan.</w:t>
      </w:r>
    </w:p>
    <w:p>
      <w:pPr>
        <w:pStyle w:val="BodyText"/>
      </w:pPr>
      <w:r>
        <w:t xml:space="preserve">Moreover, the Professor has been involved in community outreach activities, partnering with local organizations to address social and economic challenges in Ivory Coast Abidjan. These efforts demonstrate the Professor’s dedication to applying academic knowledge for the benefit of society.</w:t>
      </w:r>
    </w:p>
    <w:bookmarkEnd w:id="25"/>
    <w:bookmarkStart w:id="26" w:name="areas-for-improvement"/>
    <w:p>
      <w:pPr>
        <w:pStyle w:val="Heading2"/>
      </w:pPr>
      <w:r>
        <w:t xml:space="preserve">5. Areas for Improvement</w:t>
      </w:r>
    </w:p>
    <w:p>
      <w:pPr>
        <w:pStyle w:val="FirstParagraph"/>
      </w:pPr>
      <w:r>
        <w:t xml:space="preserve">While the Professor’s performance is largely commendable, the review panel identified a few areas for potential improvement. It was noted that the Professor could further enhance the integration of interdisciplinary approaches in both teaching and research, thereby enriching the academic experience for students and expanding the scope of scholarly inquiry.</w:t>
      </w:r>
    </w:p>
    <w:p>
      <w:pPr>
        <w:pStyle w:val="BodyText"/>
      </w:pPr>
      <w:r>
        <w:t xml:space="preserve">Additionally, the panel recommends that the Professor continue to seek opportunities for international collaboration and professional development. Engaging with global networks can bring fresh perspectives and innovative practices to the academic environment in Ivory Coast Abidjan.</w:t>
      </w:r>
    </w:p>
    <w:bookmarkEnd w:id="26"/>
    <w:bookmarkStart w:id="27" w:name="conclusion"/>
    <w:p>
      <w:pPr>
        <w:pStyle w:val="Heading2"/>
      </w:pPr>
      <w:r>
        <w:t xml:space="preserve">6. Conclusion</w:t>
      </w:r>
    </w:p>
    <w:p>
      <w:pPr>
        <w:pStyle w:val="FirstParagraph"/>
      </w:pPr>
      <w:r>
        <w:t xml:space="preserve">In conclusion, this Peer Review Report affirms that the Professor is a highly competent and dedicated academic professional who makes valuable contributions to teaching, research, and service. The Professor’s work aligns well with the academic standards and expectations of higher education in Ivory Coast Abidjan. The panel recommends continued support for the Professor’s professional development and recognizes the positive impact of their efforts on the institution and the broader academic community in Ivory Coast Abidjan.</w:t>
      </w:r>
    </w:p>
    <w:bookmarkEnd w:id="27"/>
    <w:p>
      <w:pPr>
        <w:pStyle w:val="BodyText"/>
      </w:pPr>
      <w:r>
        <w:rPr>
          <w:bCs/>
          <w:b/>
        </w:rPr>
        <w:t xml:space="preserve">Prepared by:</w:t>
      </w:r>
    </w:p>
    <w:p>
      <w:pPr>
        <w:pStyle w:val="BodyText"/>
      </w:pPr>
      <w:r>
        <w:t xml:space="preserve">Peer Review Committee</w:t>
      </w:r>
    </w:p>
    <w:p>
      <w:pPr>
        <w:pStyle w:val="BodyText"/>
      </w:pPr>
      <w:r>
        <w:t xml:space="preserve">University of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Ivory Coast Abidjan</dc:title>
  <dc:creator/>
  <dc:language>en</dc:language>
  <cp:keywords/>
  <dcterms:created xsi:type="dcterms:W3CDTF">2026-10-10T05:51:27Z</dcterms:created>
  <dcterms:modified xsi:type="dcterms:W3CDTF">2026-10-10T05:51:27Z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