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Professor</w:t>
      </w:r>
      <w:r>
        <w:t xml:space="preserve"> </w:t>
      </w:r>
      <w:r>
        <w:t xml:space="preserve">Evaluation</w:t>
      </w:r>
    </w:p>
    <w:bookmarkStart w:id="21" w:name="peer-review-report"/>
    <w:p>
      <w:pPr>
        <w:pStyle w:val="Heading1"/>
      </w:pPr>
      <w:r>
        <w:t xml:space="preserve">PEER REVIEW REPORT</w:t>
      </w:r>
    </w:p>
    <w:bookmarkStart w:id="20" w:name="X9e58602411f3b400e317863e86796b4c2022528"/>
    <w:p>
      <w:pPr>
        <w:pStyle w:val="Heading2"/>
      </w:pPr>
      <w:r>
        <w:t xml:space="preserve">Academic Evaluation of Professor Performance</w:t>
      </w:r>
    </w:p>
    <w:p>
      <w:pPr>
        <w:pStyle w:val="FirstParagraph"/>
      </w:pPr>
      <w:r>
        <w:rPr>
          <w:bCs/>
          <w:b/>
        </w:rPr>
        <w:t xml:space="preserve">Institution:</w:t>
      </w:r>
      <w:r>
        <w:t xml:space="preserve"> </w:t>
      </w:r>
      <w:r>
        <w:t xml:space="preserve">[University Name], Mexico City, Mexico</w:t>
      </w:r>
    </w:p>
    <w:p>
      <w:pPr>
        <w:pStyle w:val="BodyText"/>
      </w:pPr>
      <w:r>
        <w:rPr>
          <w:bCs/>
          <w:b/>
        </w:rPr>
        <w:t xml:space="preserve">Date:</w:t>
      </w:r>
      <w:r>
        <w:t xml:space="preserve"> </w:t>
      </w:r>
      <w:r>
        <w:t xml:space="preserve">[Insert Date]</w:t>
      </w:r>
    </w:p>
    <w:p>
      <w:pPr>
        <w:pStyle w:val="BodyText"/>
      </w:pPr>
      <w:r>
        <w:rPr>
          <w:bCs/>
          <w:b/>
        </w:rPr>
        <w:t xml:space="preserve">Review Period:</w:t>
      </w:r>
      <w:r>
        <w:t xml:space="preserve"> </w:t>
      </w:r>
      <w:r>
        <w:t xml:space="preserve">[Insert Academic Year/Semester]</w:t>
      </w:r>
    </w:p>
    <w:bookmarkEnd w:id="20"/>
    <w:bookmarkEnd w:id="21"/>
    <w:p>
      <w:pPr>
        <w:pStyle w:val="BodyText"/>
      </w:pPr>
      <w:r>
        <w:t xml:space="preserve">1. Introduction and Purpose</w:t>
      </w:r>
    </w:p>
    <w:p>
      <w:pPr>
        <w:pStyle w:val="BodyText"/>
      </w:pPr>
      <w:r>
        <w:t xml:space="preserve">This Peer Review Report has been prepared in accordance with the academic standards and evaluation protocols established by higher education institutions in Mexico City, Mexico. The purpose of this document is to provide a comprehensive, objective, and constructive assessment of the professional performance of a Professor within the academic community. This evaluation is conducted by qualified peers who possess relevant expertise in the Professor’s field of study and teaching practice.</w:t>
      </w:r>
    </w:p>
    <w:p>
      <w:pPr>
        <w:pStyle w:val="BodyText"/>
      </w:pPr>
      <w:r>
        <w:t xml:space="preserve">The review process aligns with the principles of academic excellence, transparency, and continuous improvement promoted by universities in Mexico City. It aims to recognize strengths, identify areas for development, and support the Professor in enhancing their teaching, research, and service contributions to the institution and the broader academic community in Mexico.</w:t>
      </w:r>
    </w:p>
    <w:p>
      <w:pPr>
        <w:pStyle w:val="BodyText"/>
      </w:pPr>
      <w:r>
        <w:t xml:space="preserve">2. Professor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[Professor’s Full Name]</w:t>
            </w:r>
          </w:p>
        </w:tc>
      </w:tr>
      <w:tr>
        <w:tc>
          <w:tcPr/>
          <w:p>
            <w:pPr>
              <w:pStyle w:val="Compact"/>
              <w:jc w:val="left"/>
            </w:pPr>
            <w:r>
              <w:t xml:space="preserve">Department</w:t>
            </w:r>
          </w:p>
        </w:tc>
        <w:tc>
          <w:tcPr/>
          <w:p>
            <w:pPr>
              <w:pStyle w:val="Compact"/>
              <w:jc w:val="left"/>
            </w:pPr>
            <w:r>
              <w:t xml:space="preserve">[Department Name]</w:t>
            </w:r>
          </w:p>
        </w:tc>
      </w:tr>
      <w:tr>
        <w:tc>
          <w:tcPr/>
          <w:p>
            <w:pPr>
              <w:pStyle w:val="Compact"/>
              <w:jc w:val="left"/>
            </w:pPr>
            <w:r>
              <w:t xml:space="preserve">Academic Rank</w:t>
            </w:r>
          </w:p>
        </w:tc>
        <w:tc>
          <w:tcPr/>
          <w:p>
            <w:pPr>
              <w:pStyle w:val="Compact"/>
              <w:jc w:val="left"/>
            </w:pPr>
            <w:r>
              <w:t xml:space="preserve">[e.g., Assistant Professor, Associate Professor, Full Professor]</w:t>
            </w:r>
          </w:p>
        </w:tc>
      </w:tr>
      <w:tr>
        <w:tc>
          <w:tcPr/>
          <w:p>
            <w:pPr>
              <w:pStyle w:val="Compact"/>
              <w:jc w:val="left"/>
            </w:pPr>
            <w:r>
              <w:t xml:space="preserve">Primary Field of Expertise</w:t>
            </w:r>
          </w:p>
        </w:tc>
        <w:tc>
          <w:tcPr/>
          <w:p>
            <w:pPr>
              <w:pStyle w:val="Compact"/>
              <w:jc w:val="left"/>
            </w:pPr>
            <w:r>
              <w:t xml:space="preserve">[Field of Study]</w:t>
            </w:r>
          </w:p>
        </w:tc>
      </w:tr>
      <w:tr>
        <w:tc>
          <w:tcPr/>
          <w:p>
            <w:pPr>
              <w:pStyle w:val="Compact"/>
              <w:jc w:val="left"/>
            </w:pPr>
            <w:r>
              <w:t xml:space="preserve">Location</w:t>
            </w:r>
          </w:p>
        </w:tc>
        <w:tc>
          <w:tcPr/>
          <w:p>
            <w:pPr>
              <w:pStyle w:val="Compact"/>
              <w:jc w:val="left"/>
            </w:pPr>
            <w:r>
              <w:t xml:space="preserve">Mexico City, Mexico</w:t>
            </w:r>
          </w:p>
        </w:tc>
      </w:tr>
    </w:tbl>
    <w:p>
      <w:pPr>
        <w:pStyle w:val="BodyText"/>
      </w:pPr>
      <w:r>
        <w:t xml:space="preserve">3. Teaching Effectiveness</w:t>
      </w:r>
    </w:p>
    <w:p>
      <w:pPr>
        <w:pStyle w:val="BodyText"/>
      </w:pPr>
      <w:r>
        <w:t xml:space="preserve">The Professor demonstrates a strong commitment to teaching excellence, which is highly valued in the academic environment of Mexico City. Course materials are well-organized, up-to-date, and aligned with national and international academic standards. The Professor effectively integrates diverse teaching methodologies, including lectures, discussions, case studies, and practical exercises, to engage students from varied cultural and academic backgrounds.</w:t>
      </w:r>
    </w:p>
    <w:p>
      <w:pPr>
        <w:pStyle w:val="BodyText"/>
      </w:pPr>
      <w:r>
        <w:t xml:space="preserve">Student feedback indicates that the Professor fosters an inclusive and respectful classroom environment, encouraging critical thinking and active participation. The use of technology in teaching is appropriate and enhances learning outcomes. Assessments are fair, transparent, and provide meaningful feedback that supports student growth. The Professor also shows dedication to mentoring students, offering guidance on academic and professional development, which is particularly important in the competitive academic landscape of Mexico City.</w:t>
      </w:r>
    </w:p>
    <w:p>
      <w:pPr>
        <w:pStyle w:val="BodyText"/>
      </w:pPr>
      <w:r>
        <w:t xml:space="preserve">4. Research and Scholarly Activity</w:t>
      </w:r>
    </w:p>
    <w:p>
      <w:pPr>
        <w:pStyle w:val="BodyText"/>
      </w:pPr>
      <w:r>
        <w:t xml:space="preserve">The Professor maintains an active research profile, contributing to the advancement of knowledge in their field. Publications in peer-reviewed journals, conference presentations, and participation in research projects reflect a consistent commitment to scholarly excellence. The research topics are relevant to both local challenges in Mexico and global academic discourse.</w:t>
      </w:r>
    </w:p>
    <w:p>
      <w:pPr>
        <w:pStyle w:val="BodyText"/>
      </w:pPr>
      <w:r>
        <w:t xml:space="preserve">The Professor collaborates effectively with colleagues within the institution and with researchers from other universities in Mexico City and internationally. These collaborations enhance the visibility and impact of the research produced. Additionally, the Professor involves students in research activities, providing valuable opportunities for their academic and professional development.</w:t>
      </w:r>
    </w:p>
    <w:p>
      <w:pPr>
        <w:pStyle w:val="BodyText"/>
      </w:pPr>
      <w:r>
        <w:t xml:space="preserve">5. Service and Professional Contributions</w:t>
      </w:r>
    </w:p>
    <w:p>
      <w:pPr>
        <w:pStyle w:val="BodyText"/>
      </w:pPr>
      <w:r>
        <w:t xml:space="preserve">The Professor actively participates in departmental and institutional service activities, including committee work, curriculum development, and academic governance. Their contributions support the strategic goals of the institution and promote academic quality in Mexico City. The Professor also engages in professional service, such as reviewing manuscripts, organizing academic events, and participating in professional associations.</w:t>
      </w:r>
    </w:p>
    <w:p>
      <w:pPr>
        <w:pStyle w:val="BodyText"/>
      </w:pPr>
      <w:r>
        <w:t xml:space="preserve">Community engagement is another area where the Professor demonstrates commitment. Activities such as public lectures, outreach programs, and collaborations with local organizations reflect a dedication to applying academic knowledge to benefit society in Mexico City and beyond.</w:t>
      </w:r>
    </w:p>
    <w:p>
      <w:pPr>
        <w:pStyle w:val="BodyText"/>
      </w:pPr>
      <w:r>
        <w:t xml:space="preserve">6. Strengths</w:t>
      </w:r>
    </w:p>
    <w:p>
      <w:pPr>
        <w:numPr>
          <w:ilvl w:val="0"/>
          <w:numId w:val="1001"/>
        </w:numPr>
        <w:pStyle w:val="Compact"/>
      </w:pPr>
      <w:r>
        <w:t xml:space="preserve">Strong pedagogical skills and student-centered teaching approach.</w:t>
      </w:r>
    </w:p>
    <w:p>
      <w:pPr>
        <w:numPr>
          <w:ilvl w:val="0"/>
          <w:numId w:val="1001"/>
        </w:numPr>
        <w:pStyle w:val="Compact"/>
      </w:pPr>
      <w:r>
        <w:t xml:space="preserve">Consistent and impactful research output in the field.</w:t>
      </w:r>
    </w:p>
    <w:p>
      <w:pPr>
        <w:numPr>
          <w:ilvl w:val="0"/>
          <w:numId w:val="1001"/>
        </w:numPr>
        <w:pStyle w:val="Compact"/>
      </w:pPr>
      <w:r>
        <w:t xml:space="preserve">Active participation in institutional and professional service.</w:t>
      </w:r>
    </w:p>
    <w:p>
      <w:pPr>
        <w:numPr>
          <w:ilvl w:val="0"/>
          <w:numId w:val="1001"/>
        </w:numPr>
        <w:pStyle w:val="Compact"/>
      </w:pPr>
      <w:r>
        <w:t xml:space="preserve">Effective mentorship and support for students and junior colleagues.</w:t>
      </w:r>
    </w:p>
    <w:p>
      <w:pPr>
        <w:numPr>
          <w:ilvl w:val="0"/>
          <w:numId w:val="1001"/>
        </w:numPr>
        <w:pStyle w:val="Compact"/>
      </w:pPr>
      <w:r>
        <w:t xml:space="preserve">Commitment to academic excellence and ethical standards.</w:t>
      </w:r>
    </w:p>
    <w:p>
      <w:pPr>
        <w:pStyle w:val="FirstParagraph"/>
      </w:pPr>
      <w:r>
        <w:t xml:space="preserve">7. Areas for Improvement</w:t>
      </w:r>
    </w:p>
    <w:p>
      <w:pPr>
        <w:numPr>
          <w:ilvl w:val="0"/>
          <w:numId w:val="1002"/>
        </w:numPr>
        <w:pStyle w:val="Compact"/>
      </w:pPr>
      <w:r>
        <w:t xml:space="preserve">Further integration of innovative teaching technologies to enhance student engagement.</w:t>
      </w:r>
    </w:p>
    <w:p>
      <w:pPr>
        <w:numPr>
          <w:ilvl w:val="0"/>
          <w:numId w:val="1002"/>
        </w:numPr>
        <w:pStyle w:val="Compact"/>
      </w:pPr>
      <w:r>
        <w:t xml:space="preserve">Increased involvement in interdisciplinary research projects within Mexico City’s academic network.</w:t>
      </w:r>
    </w:p>
    <w:p>
      <w:pPr>
        <w:numPr>
          <w:ilvl w:val="0"/>
          <w:numId w:val="1002"/>
        </w:numPr>
        <w:pStyle w:val="Compact"/>
      </w:pPr>
      <w:r>
        <w:t xml:space="preserve">Greater dissemination of research findings to non-academic audiences to broaden societal impact.</w:t>
      </w:r>
    </w:p>
    <w:p>
      <w:pPr>
        <w:numPr>
          <w:ilvl w:val="0"/>
          <w:numId w:val="1002"/>
        </w:numPr>
        <w:pStyle w:val="Compact"/>
      </w:pPr>
      <w:r>
        <w:t xml:space="preserve">Continued professional development in areas such as curriculum design and assessment strategies.</w:t>
      </w:r>
    </w:p>
    <w:p>
      <w:pPr>
        <w:pStyle w:val="FirstParagraph"/>
      </w:pPr>
      <w:r>
        <w:t xml:space="preserve">8. Overall Evaluation and Recommendations</w:t>
      </w:r>
    </w:p>
    <w:p>
      <w:pPr>
        <w:pStyle w:val="BodyText"/>
      </w:pPr>
      <w:r>
        <w:t xml:space="preserve">Based on the comprehensive review of teaching, research, and service activities, the Professor demonstrates a high level of professional competence and dedication. Their contributions align with the academic standards expected of faculty members in Mexico City, Mexico. The strengths identified outweigh the areas for improvement, which are viewed as opportunities for continued growth.</w:t>
      </w:r>
    </w:p>
    <w:p>
      <w:pPr>
        <w:pStyle w:val="BodyText"/>
      </w:pPr>
      <w:r>
        <w:t xml:space="preserve">It is recommended that the Professor be recognized for their achievements and supported in their professional development through access to training programs, research funding, and collaborative opportunities. The institution should consider the Professor’s performance positively in decisions related to promotion, tenure, and professional assignments.</w:t>
      </w:r>
    </w:p>
    <w:p>
      <w:pPr>
        <w:pStyle w:val="BodyText"/>
      </w:pPr>
      <w:r>
        <w:rPr>
          <w:bCs/>
          <w:b/>
        </w:rPr>
        <w:t xml:space="preserve">Reviewer Name:</w:t>
      </w:r>
      <w:r>
        <w:t xml:space="preserve"> </w:t>
      </w:r>
      <w:r>
        <w:t xml:space="preserve">[Full Name]</w:t>
      </w:r>
    </w:p>
    <w:p>
      <w:pPr>
        <w:pStyle w:val="BodyText"/>
      </w:pPr>
      <w:r>
        <w:rPr>
          <w:bCs/>
          <w:b/>
        </w:rPr>
        <w:t xml:space="preserve">Position:</w:t>
      </w:r>
      <w:r>
        <w:t xml:space="preserve"> </w:t>
      </w:r>
      <w:r>
        <w:t xml:space="preserve">[Academic Title]</w:t>
      </w:r>
    </w:p>
    <w:p>
      <w:pPr>
        <w:pStyle w:val="BodyText"/>
      </w:pPr>
      <w:r>
        <w:rPr>
          <w:bCs/>
          <w:b/>
        </w:rPr>
        <w:t xml:space="preserve">Institution:</w:t>
      </w:r>
      <w:r>
        <w:t xml:space="preserve"> </w:t>
      </w:r>
      <w:r>
        <w:t xml:space="preserve">[University Name], Mexico City, Mexico</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Professor Evaluation</dc:title>
  <dc:creator/>
  <dc:language>en</dc:language>
  <cp:keywords/>
  <dcterms:created xsi:type="dcterms:W3CDTF">2026-10-10T08:09:41Z</dcterms:created>
  <dcterms:modified xsi:type="dcterms:W3CDTF">2026-10-10T08:09:41Z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