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Name], Riyadh, Saudi Arabia</w:t>
      </w:r>
    </w:p>
    <w:p>
      <w:pPr>
        <w:pStyle w:val="BodyText"/>
      </w:pPr>
      <w:r>
        <w:rPr>
          <w:bCs/>
          <w:b/>
        </w:rPr>
        <w:t xml:space="preserve">Date:</w:t>
      </w:r>
      <w:r>
        <w:t xml:space="preserve"> </w:t>
      </w:r>
      <w:r>
        <w:t xml:space="preserve">[Insert Date]</w:t>
      </w:r>
    </w:p>
    <w:p>
      <w:pPr>
        <w:pStyle w:val="BodyText"/>
      </w:pPr>
      <w:r>
        <w:rPr>
          <w:bCs/>
          <w:b/>
        </w:rPr>
        <w:t xml:space="preserve">Reviewer:</w:t>
      </w:r>
      <w:r>
        <w:t xml:space="preserve"> </w:t>
      </w:r>
      <w:r>
        <w:t xml:space="preserve">[Insert Reviewer Name]</w:t>
      </w:r>
    </w:p>
    <w:p>
      <w:pPr>
        <w:pStyle w:val="BodyText"/>
      </w:pPr>
      <w:r>
        <w:rPr>
          <w:bCs/>
          <w:b/>
        </w:rPr>
        <w:t xml:space="preserve">Subject:</w:t>
      </w:r>
      <w:r>
        <w:t xml:space="preserve"> </w:t>
      </w:r>
      <w:r>
        <w:t xml:space="preserve">Evaluation of Professor [Insert Professor Name]</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evaluation standards established by higher education institutions in Saudi Arabia, specifically within the Riyadh region. The purpose of this document is to provide a comprehensive and objective assessment of the professional performance, academic contributions, and overall effectiveness of Professor [Insert Professor Name]. This evaluation is conducted as part of the ongoing commitment to academic excellence and institutional development in line with the Vision 2030 goals of Saudi Arabia.</w:t>
      </w:r>
    </w:p>
    <w:p>
      <w:pPr>
        <w:pStyle w:val="BodyText"/>
      </w:pPr>
      <w:r>
        <w:t xml:space="preserve">The review process involved an analysis of teaching effectiveness, research output, professional service, and contributions to the academic community. The findings presented herein are based on documented evidence, classroom observations, student feedback, and peer consultations.</w:t>
      </w:r>
    </w:p>
    <w:bookmarkEnd w:id="21"/>
    <w:bookmarkStart w:id="22" w:name="teaching-effectiveness"/>
    <w:p>
      <w:pPr>
        <w:pStyle w:val="Heading2"/>
      </w:pPr>
      <w:r>
        <w:t xml:space="preserve">Teaching Effectiveness</w:t>
      </w:r>
    </w:p>
    <w:p>
      <w:pPr>
        <w:pStyle w:val="FirstParagraph"/>
      </w:pPr>
      <w:r>
        <w:t xml:space="preserve">Professor [Insert Professor Name] has demonstrated a high level of competence and dedication in the classroom. The professor’s teaching methodology is aligned with modern pedagogical practices and reflects a deep understanding of the subject matter. Students in Riyadh have consistently reported positive experiences regarding the clarity of instruction, engagement in class discussions, and the professor’s ability to connect theoretical concepts with practical applications.</w:t>
      </w:r>
    </w:p>
    <w:p>
      <w:pPr>
        <w:pStyle w:val="BodyText"/>
      </w:pPr>
      <w:r>
        <w:t xml:space="preserve">The professor has effectively utilized a variety of teaching tools, including digital platforms, interactive sessions, and case studies, which are particularly relevant in the context of Saudi Arabia’s evolving educational landscape. Furthermore, the professor has shown a strong commitment to student success by providing timely feedback, maintaining open communication channels, and offering additional support outside of regular class hours.</w:t>
      </w:r>
    </w:p>
    <w:p>
      <w:pPr>
        <w:pStyle w:val="BodyText"/>
      </w:pPr>
      <w:r>
        <w:t xml:space="preserve">Observations of classroom sessions indicate that the professor fosters an inclusive and respectful learning environment, encouraging critical thinking and active participation. This approach is in harmony with the educational values promoted by institutions in Riyadh and supports the development of well-rounded graduates capable of contributing to the national economy and society.</w:t>
      </w:r>
    </w:p>
    <w:bookmarkEnd w:id="22"/>
    <w:bookmarkStart w:id="23" w:name="research-and-scholarly-contributions"/>
    <w:p>
      <w:pPr>
        <w:pStyle w:val="Heading2"/>
      </w:pPr>
      <w:r>
        <w:t xml:space="preserve">Research and Scholarly Contributions</w:t>
      </w:r>
    </w:p>
    <w:p>
      <w:pPr>
        <w:pStyle w:val="FirstParagraph"/>
      </w:pPr>
      <w:r>
        <w:t xml:space="preserve">In the area of research, Professor [Insert Professor Name] has made significant contributions to the academic community. The professor’s research portfolio includes peer-reviewed publications in reputable international journals, conference presentations, and collaborative projects with other scholars in Saudi Arabia and abroad. These efforts reflect a strong commitment to advancing knowledge in the field and enhancing the research profile of the institution.</w:t>
      </w:r>
    </w:p>
    <w:p>
      <w:pPr>
        <w:pStyle w:val="BodyText"/>
      </w:pPr>
      <w:r>
        <w:t xml:space="preserve">The professor’s research topics are relevant to the strategic priorities of Saudi Arabia, including areas such as sustainable development, technology innovation, and social sciences. By aligning research activities with national goals, the professor has demonstrated an understanding of the broader impact of academic work on societal progress.</w:t>
      </w:r>
    </w:p>
    <w:p>
      <w:pPr>
        <w:pStyle w:val="BodyText"/>
      </w:pPr>
      <w:r>
        <w:t xml:space="preserve">Additionally, the professor has actively mentored graduate students and junior faculty members, fostering a culture of research excellence within the department. This mentorship has resulted in several successful research projects and publications, further strengthening the academic environment in Riyadh.</w:t>
      </w:r>
    </w:p>
    <w:bookmarkEnd w:id="23"/>
    <w:bookmarkStart w:id="24" w:name="professional-service-and-leadership"/>
    <w:p>
      <w:pPr>
        <w:pStyle w:val="Heading2"/>
      </w:pPr>
      <w:r>
        <w:t xml:space="preserve">Professional Service and Leadership</w:t>
      </w:r>
    </w:p>
    <w:p>
      <w:pPr>
        <w:pStyle w:val="FirstParagraph"/>
      </w:pPr>
      <w:r>
        <w:t xml:space="preserve">Professor [Insert Professor Name] has been actively involved in various professional service activities that contribute to the development of the institution and the wider academic community in Saudi Arabia. These activities include participation in academic committees, curriculum development, and organizational initiatives aimed at improving educational quality.</w:t>
      </w:r>
    </w:p>
    <w:p>
      <w:pPr>
        <w:pStyle w:val="BodyText"/>
      </w:pPr>
      <w:r>
        <w:t xml:space="preserve">The professor has also demonstrated leadership qualities by taking on roles that require strategic thinking, collaboration, and effective communication. These contributions have been instrumental in supporting the institution’s mission and in promoting academic excellence in Riyadh.</w:t>
      </w:r>
    </w:p>
    <w:p>
      <w:pPr>
        <w:pStyle w:val="BodyText"/>
      </w:pPr>
      <w:r>
        <w:t xml:space="preserve">Furthermore, the professor has engaged in community outreach programs and partnerships with local organizations, reflecting a commitment to social responsibility and the application of academic knowledge to real-world challenges.</w:t>
      </w:r>
    </w:p>
    <w:bookmarkEnd w:id="24"/>
    <w:bookmarkStart w:id="25" w:name="areas-for-improvement"/>
    <w:p>
      <w:pPr>
        <w:pStyle w:val="Heading2"/>
      </w:pPr>
      <w:r>
        <w:t xml:space="preserve">Areas for Improvement</w:t>
      </w:r>
    </w:p>
    <w:p>
      <w:pPr>
        <w:pStyle w:val="FirstParagraph"/>
      </w:pPr>
      <w:r>
        <w:t xml:space="preserve">While the overall performance of Professor [Insert Professor Name] is commendable, there are areas where further development could enhance effectiveness. For example, increasing the use of innovative assessment methods and integrating more interdisciplinary approaches into teaching could further enrich the student learning experience. Additionally, expanding research collaborations with international partners could strengthen the global impact of the professor’s scholarly work.</w:t>
      </w:r>
    </w:p>
    <w:p>
      <w:pPr>
        <w:pStyle w:val="BodyText"/>
      </w:pPr>
      <w:r>
        <w:t xml:space="preserve">It is recommended that the professor continue to engage in professional development opportunities, such as workshops and conferences, to stay updated with the latest trends in education and research. This will ensure continued alignment with the high standards expected of faculty members in Saudi Arabia.</w:t>
      </w:r>
    </w:p>
    <w:bookmarkEnd w:id="25"/>
    <w:bookmarkStart w:id="26" w:name="conclusion"/>
    <w:p>
      <w:pPr>
        <w:pStyle w:val="Heading2"/>
      </w:pPr>
      <w:r>
        <w:t xml:space="preserve">Conclusion</w:t>
      </w:r>
    </w:p>
    <w:p>
      <w:pPr>
        <w:pStyle w:val="FirstParagraph"/>
      </w:pPr>
      <w:r>
        <w:t xml:space="preserve">In conclusion, this Peer Review Report affirms that Professor [Insert Professor Name] has demonstrated a high level of professionalism, academic excellence, and dedication to the institution and the broader academic community in Riyadh, Saudi Arabia. The professor’s contributions in teaching, research, and service are significant and align with the strategic objectives of higher education in the Kingdom.</w:t>
      </w:r>
    </w:p>
    <w:p>
      <w:pPr>
        <w:pStyle w:val="BodyText"/>
      </w:pPr>
      <w:r>
        <w:t xml:space="preserve">Based on the evidence reviewed, it is recommended that Professor [Insert Professor Name] be recognized for their outstanding performance and encouraged to continue their valuable contributions to the academic community. This evaluation supports the ongoing efforts to maintain and enhance the quality of education and research in Saudi Arabia.</w:t>
      </w:r>
    </w:p>
    <w:bookmarkEnd w:id="26"/>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