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Professor</w:t>
      </w:r>
      <w:r>
        <w:t xml:space="preserve"> </w:t>
      </w:r>
      <w:r>
        <w:t xml:space="preserve">Evaluation</w:t>
      </w:r>
      <w:r>
        <w:t xml:space="preserve"> </w:t>
      </w:r>
      <w:r>
        <w:t xml:space="preserve">-</w:t>
      </w:r>
      <w:r>
        <w:t xml:space="preserve"> </w:t>
      </w:r>
      <w:r>
        <w:t xml:space="preserve">Senegal</w:t>
      </w:r>
      <w:r>
        <w:t xml:space="preserve"> </w:t>
      </w:r>
      <w:r>
        <w:t xml:space="preserve">Dakar</w:t>
      </w:r>
    </w:p>
    <w:bookmarkStart w:id="21" w:name="peer-review-report"/>
    <w:p>
      <w:pPr>
        <w:pStyle w:val="Heading1"/>
      </w:pPr>
      <w:r>
        <w:t xml:space="preserve">Peer Review Report</w:t>
      </w:r>
    </w:p>
    <w:bookmarkStart w:id="20" w:name="X62f42cefb265185f657a759a1c30c4457c0c869"/>
    <w:p>
      <w:pPr>
        <w:pStyle w:val="Heading2"/>
      </w:pPr>
      <w:r>
        <w:t xml:space="preserve">Academic Evaluation of a Professor in Senegal Dakar</w:t>
      </w:r>
    </w:p>
    <w:p>
      <w:pPr>
        <w:pStyle w:val="FirstParagraph"/>
      </w:pPr>
      <w:r>
        <w:rPr>
          <w:bCs/>
          <w:b/>
        </w:rPr>
        <w:t xml:space="preserve">Date:</w:t>
      </w:r>
      <w:r>
        <w:t xml:space="preserve"> </w:t>
      </w:r>
      <w:r>
        <w:t xml:space="preserve">October 2025</w:t>
      </w:r>
    </w:p>
    <w:p>
      <w:pPr>
        <w:pStyle w:val="BodyText"/>
      </w:pPr>
      <w:r>
        <w:rPr>
          <w:bCs/>
          <w:b/>
        </w:rPr>
        <w:t xml:space="preserve">Institution:</w:t>
      </w:r>
      <w:r>
        <w:t xml:space="preserve"> </w:t>
      </w:r>
      <w:r>
        <w:t xml:space="preserve">University of Dakar, Senegal</w:t>
      </w:r>
    </w:p>
    <w:p>
      <w:pPr>
        <w:pStyle w:val="BodyText"/>
      </w:pPr>
      <w:r>
        <w:rPr>
          <w:bCs/>
          <w:b/>
        </w:rPr>
        <w:t xml:space="preserve">Department:</w:t>
      </w:r>
      <w:r>
        <w:t xml:space="preserve"> </w:t>
      </w:r>
      <w:r>
        <w:t xml:space="preserve">Faculty of Sciences and Technology</w:t>
      </w:r>
    </w:p>
    <w:bookmarkEnd w:id="20"/>
    <w:bookmarkEnd w:id="21"/>
    <w:bookmarkStart w:id="22" w:name="introduction"/>
    <w:p>
      <w:pPr>
        <w:pStyle w:val="Heading2"/>
      </w:pPr>
      <w:r>
        <w:t xml:space="preserve">1. Introduction</w:t>
      </w:r>
    </w:p>
    <w:p>
      <w:pPr>
        <w:pStyle w:val="FirstParagraph"/>
      </w:pPr>
      <w:r>
        <w:t xml:space="preserve">This Peer Review Report has been prepared to evaluate the academic performance, research contributions, teaching effectiveness, and professional conduct of a Professor affiliated with a higher education institution in Senegal Dakar. The purpose of this review is to provide an objective, evidence-based assessment that aligns with international academic standards while taking into account the specific educational, cultural, and institutional context of Senegal Dakar. This report is intended to support institutional decision-making regarding promotion, tenure, professional development, and strategic planning.</w:t>
      </w:r>
    </w:p>
    <w:p>
      <w:pPr>
        <w:pStyle w:val="BodyText"/>
      </w:pPr>
      <w:r>
        <w:t xml:space="preserve">The review process was conducted by a panel of qualified academic peers, including faculty members from related disciplines within the University of Dakar and external experts familiar with the academic environment in Senegal. The evaluation considers the Professor’s activities over the past three academic years, with particular attention to teaching quality, research output, service to the institution and community, and leadership within the academic environment of Senegal Dakar.</w:t>
      </w:r>
    </w:p>
    <w:bookmarkEnd w:id="22"/>
    <w:bookmarkStart w:id="23" w:name="teaching-effectiveness"/>
    <w:p>
      <w:pPr>
        <w:pStyle w:val="Heading2"/>
      </w:pPr>
      <w:r>
        <w:t xml:space="preserve">2. Teaching Effectiveness</w:t>
      </w:r>
    </w:p>
    <w:p>
      <w:pPr>
        <w:pStyle w:val="FirstParagraph"/>
      </w:pPr>
      <w:r>
        <w:t xml:space="preserve">The Professor demonstrates a strong commitment to teaching excellence, consistently delivering high-quality instruction across undergraduate and graduate courses. Course materials are well-structured, up-to-date, and appropriately adapted to the academic level and cultural context of students in Senegal Dakar. The Professor integrates local case studies and regional examples into the curriculum, which enhances student engagement and relevance.</w:t>
      </w:r>
    </w:p>
    <w:p>
      <w:pPr>
        <w:pStyle w:val="BodyText"/>
      </w:pPr>
      <w:r>
        <w:t xml:space="preserve">Student evaluations indicate high satisfaction with the Professor’s clarity of explanation, approachability, and willingness to provide constructive feedback. The Professor actively encourages critical thinking and independent research, fostering an inclusive and respectful classroom environment. Furthermore, the Professor has contributed to curriculum development initiatives within the department, ensuring alignment with national educational goals and international best practices.</w:t>
      </w:r>
    </w:p>
    <w:p>
      <w:pPr>
        <w:pStyle w:val="BodyText"/>
      </w:pPr>
      <w:r>
        <w:t xml:space="preserve">In the context of Senegal Dakar, where access to educational resources can be uneven, the Professor has made notable efforts to support students through mentoring, office hours, and supplementary learning materials. These efforts reflect a deep understanding of the challenges faced by students in the region and a genuine commitment to their academic success.</w:t>
      </w:r>
    </w:p>
    <w:bookmarkEnd w:id="23"/>
    <w:bookmarkStart w:id="24" w:name="research-contributions"/>
    <w:p>
      <w:pPr>
        <w:pStyle w:val="Heading2"/>
      </w:pPr>
      <w:r>
        <w:t xml:space="preserve">3. Research Contributions</w:t>
      </w:r>
    </w:p>
    <w:p>
      <w:pPr>
        <w:pStyle w:val="FirstParagraph"/>
      </w:pPr>
      <w:r>
        <w:t xml:space="preserve">The Professor has established a solid research profile with a clear focus on areas of national and regional importance. Over the review period, the Professor has published several peer-reviewed articles in reputable journals, presented at international and regional conferences, and participated in collaborative research projects involving institutions in Senegal and beyond.</w:t>
      </w:r>
    </w:p>
    <w:p>
      <w:pPr>
        <w:pStyle w:val="BodyText"/>
      </w:pPr>
      <w:r>
        <w:t xml:space="preserve">The research conducted by the Professor addresses key challenges relevant to Senegal Dakar, including sustainable development, public health, education policy, and technological innovation. By grounding their work in local contexts while engaging with global scholarly conversations, the Professor contributes meaningfully to both academic knowledge and practical solutions.</w:t>
      </w:r>
    </w:p>
    <w:p>
      <w:pPr>
        <w:pStyle w:val="BodyText"/>
      </w:pPr>
      <w:r>
        <w:t xml:space="preserve">Additionally, the Professor has successfully secured research funding from national and international sources, demonstrating competitiveness and strategic planning. The Professor also supervises graduate students and early-career researchers, providing guidance on research design, methodology, and academic writing. This mentorship plays a vital role in strengthening the research capacity of the academic community in Senegal Dakar.</w:t>
      </w:r>
    </w:p>
    <w:bookmarkEnd w:id="24"/>
    <w:bookmarkStart w:id="25" w:name="service-and-leadership"/>
    <w:p>
      <w:pPr>
        <w:pStyle w:val="Heading2"/>
      </w:pPr>
      <w:r>
        <w:t xml:space="preserve">4. Service and Leadership</w:t>
      </w:r>
    </w:p>
    <w:p>
      <w:pPr>
        <w:pStyle w:val="FirstParagraph"/>
      </w:pPr>
      <w:r>
        <w:t xml:space="preserve">The Professor has been actively involved in service to the institution, the academic community, and the broader society in Senegal Dakar. This includes participation in departmental and university committees, contribution to policy development, and engagement in outreach activities that connect the university with local stakeholders.</w:t>
      </w:r>
    </w:p>
    <w:p>
      <w:pPr>
        <w:pStyle w:val="BodyText"/>
      </w:pPr>
      <w:r>
        <w:t xml:space="preserve">The Professor has taken on leadership roles in organizing academic events, workshops, and seminars that promote scholarly exchange and professional development. These initiatives have strengthened collaboration among faculty members and enhanced the visibility of the institution within Senegal and internationally.</w:t>
      </w:r>
    </w:p>
    <w:p>
      <w:pPr>
        <w:pStyle w:val="BodyText"/>
      </w:pPr>
      <w:r>
        <w:t xml:space="preserve">Beyond the university, the Professor has engaged with government agencies, non-governmental organizations, and community groups in Senegal Dakar to apply academic expertise to real-world challenges. This commitment to public service reflects the Professor’s understanding of the social responsibility of academia and contributes to the positive impact of the university on society.</w:t>
      </w:r>
    </w:p>
    <w:bookmarkEnd w:id="25"/>
    <w:bookmarkStart w:id="26" w:name="professional-conduct-and-ethics"/>
    <w:p>
      <w:pPr>
        <w:pStyle w:val="Heading2"/>
      </w:pPr>
      <w:r>
        <w:t xml:space="preserve">5. Professional Conduct and Ethics</w:t>
      </w:r>
    </w:p>
    <w:p>
      <w:pPr>
        <w:pStyle w:val="FirstParagraph"/>
      </w:pPr>
      <w:r>
        <w:t xml:space="preserve">The Professor consistently demonstrates high standards of professional conduct, integrity, and ethical behavior. Interactions with students, colleagues, and external partners are characterized by respect, fairness, and transparency. The Professor adheres to academic integrity principles in teaching, research, and publication, and serves as a role model for others in the academic community of Senegal Dakar.</w:t>
      </w:r>
    </w:p>
    <w:p>
      <w:pPr>
        <w:pStyle w:val="BodyText"/>
      </w:pPr>
      <w:r>
        <w:t xml:space="preserve">The Professor is responsive to feedback, open to collaboration, and committed to continuous professional development. This attitude contributes to a positive and productive academic environment and supports the overall mission of the institution.</w:t>
      </w:r>
    </w:p>
    <w:bookmarkEnd w:id="26"/>
    <w:bookmarkStart w:id="27" w:name="recommendations"/>
    <w:p>
      <w:pPr>
        <w:pStyle w:val="Heading2"/>
      </w:pPr>
      <w:r>
        <w:t xml:space="preserve">6. Recommendations</w:t>
      </w:r>
    </w:p>
    <w:p>
      <w:pPr>
        <w:pStyle w:val="FirstParagraph"/>
      </w:pPr>
      <w:r>
        <w:t xml:space="preserve">Based on the evidence reviewed, the peer review panel recommends the following:</w:t>
      </w:r>
    </w:p>
    <w:p>
      <w:pPr>
        <w:numPr>
          <w:ilvl w:val="0"/>
          <w:numId w:val="1001"/>
        </w:numPr>
        <w:pStyle w:val="Compact"/>
      </w:pPr>
      <w:r>
        <w:t xml:space="preserve">Recognition of the Professor’s strong contributions to teaching, research, and service within the context of Senegal Dakar.</w:t>
      </w:r>
    </w:p>
    <w:p>
      <w:pPr>
        <w:numPr>
          <w:ilvl w:val="0"/>
          <w:numId w:val="1001"/>
        </w:numPr>
        <w:pStyle w:val="Compact"/>
      </w:pPr>
      <w:r>
        <w:t xml:space="preserve">Support for the Professor’s continued leadership in curriculum development and research initiatives that address local and regional priorities.</w:t>
      </w:r>
    </w:p>
    <w:p>
      <w:pPr>
        <w:numPr>
          <w:ilvl w:val="0"/>
          <w:numId w:val="1001"/>
        </w:numPr>
        <w:pStyle w:val="Compact"/>
      </w:pPr>
      <w:r>
        <w:t xml:space="preserve">Encouragement to expand international collaborations while maintaining a strong focus on the needs and opportunities in Senegal Dakar.</w:t>
      </w:r>
    </w:p>
    <w:p>
      <w:pPr>
        <w:numPr>
          <w:ilvl w:val="0"/>
          <w:numId w:val="1001"/>
        </w:numPr>
        <w:pStyle w:val="Compact"/>
      </w:pPr>
      <w:r>
        <w:t xml:space="preserve">Consideration for promotion or tenure, where applicable, based on the demonstrated excellence and impact of the Professor’s work.</w:t>
      </w:r>
    </w:p>
    <w:bookmarkEnd w:id="27"/>
    <w:bookmarkStart w:id="28" w:name="conclusion"/>
    <w:p>
      <w:pPr>
        <w:pStyle w:val="Heading2"/>
      </w:pPr>
      <w:r>
        <w:t xml:space="preserve">7. Conclusion</w:t>
      </w:r>
    </w:p>
    <w:p>
      <w:pPr>
        <w:pStyle w:val="FirstParagraph"/>
      </w:pPr>
      <w:r>
        <w:t xml:space="preserve">This Peer Review Report confirms that the Professor has performed at a high level across all key areas of academic responsibility. The Professor’s work is aligned with the strategic goals of the institution and contributes significantly to the academic and social development of Senegal Dakar. The panel is confident that the Professor will continue to make valuable contributions to the university and the broader academic community in the years to come.</w:t>
      </w:r>
    </w:p>
    <w:bookmarkEnd w:id="28"/>
    <w:p>
      <w:pPr>
        <w:pStyle w:val="BodyText"/>
      </w:pPr>
      <w:r>
        <w:rPr>
          <w:bCs/>
          <w:b/>
        </w:rPr>
        <w:t xml:space="preserve">Prepared by:</w:t>
      </w:r>
      <w:r>
        <w:t xml:space="preserve"> </w:t>
      </w:r>
      <w:r>
        <w:t xml:space="preserve">Peer Review Committee</w:t>
      </w:r>
    </w:p>
    <w:p>
      <w:pPr>
        <w:pStyle w:val="BodyText"/>
      </w:pPr>
      <w:r>
        <w:rPr>
          <w:bCs/>
          <w:b/>
        </w:rPr>
        <w:t xml:space="preserve">Affiliation:</w:t>
      </w:r>
      <w:r>
        <w:t xml:space="preserve"> </w:t>
      </w:r>
      <w:r>
        <w:t xml:space="preserve">University of Dakar, Senegal</w:t>
      </w:r>
    </w:p>
    <w:p>
      <w:pPr>
        <w:pStyle w:val="BodyText"/>
      </w:pPr>
      <w:r>
        <w:rPr>
          <w:bCs/>
          <w:b/>
        </w:rPr>
        <w:t xml:space="preserve">Date:</w:t>
      </w:r>
      <w:r>
        <w:t xml:space="preserve"> </w:t>
      </w:r>
      <w:r>
        <w:t xml:space="preserve">October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Professor Evaluation - Senegal Dakar</dc:title>
  <dc:creator/>
  <dc:language>en</dc:language>
  <cp:keywords/>
  <dcterms:created xsi:type="dcterms:W3CDTF">2026-10-10T07:32:33Z</dcterms:created>
  <dcterms:modified xsi:type="dcterms:W3CDTF">2026-10-10T07:32:33Z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