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p>
    <w:bookmarkStart w:id="25" w:name="peer-review-report"/>
    <w:p>
      <w:pPr>
        <w:pStyle w:val="Heading1"/>
      </w:pPr>
      <w:r>
        <w:t xml:space="preserve">Peer Review Report</w:t>
      </w:r>
    </w:p>
    <w:p>
      <w:pPr>
        <w:pStyle w:val="FirstParagraph"/>
      </w:pPr>
      <w:r>
        <w:rPr>
          <w:bCs/>
          <w:b/>
        </w:rPr>
        <w:t xml:space="preserve">Subject:</w:t>
      </w:r>
      <w:r>
        <w:t xml:space="preserve"> </w:t>
      </w:r>
      <w:r>
        <w:t xml:space="preserve">Annual Faculty Evaluation and Peer Review</w:t>
      </w:r>
    </w:p>
    <w:p>
      <w:pPr>
        <w:pStyle w:val="BodyText"/>
      </w:pPr>
      <w:r>
        <w:rPr>
          <w:bCs/>
          <w:b/>
        </w:rPr>
        <w:t xml:space="preserve">Institution:</w:t>
      </w:r>
      <w:r>
        <w:t xml:space="preserve"> </w:t>
      </w:r>
      <w:r>
        <w:t xml:space="preserve">University of California, Los Angeles (UCLA)</w:t>
      </w:r>
    </w:p>
    <w:p>
      <w:pPr>
        <w:pStyle w:val="BodyText"/>
      </w:pPr>
      <w:r>
        <w:rPr>
          <w:bCs/>
          <w:b/>
        </w:rPr>
        <w:t xml:space="preserve">Location:</w:t>
      </w:r>
      <w:r>
        <w:t xml:space="preserve"> </w:t>
      </w:r>
      <w:r>
        <w:t xml:space="preserve">Los Angeles, United States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p>
      <w:pPr>
        <w:pStyle w:val="BodyText"/>
      </w:pPr>
      <w:r>
        <w:rPr>
          <w:bCs/>
          <w:b/>
        </w:rPr>
        <w:t xml:space="preserve">Reviewer:</w:t>
      </w:r>
      <w:r>
        <w:t xml:space="preserve"> </w:t>
      </w:r>
      <w:r>
        <w:t xml:space="preserve">Dr. Elena Rodriguez, Associate Professor of Sociology</w:t>
      </w:r>
    </w:p>
    <w:p>
      <w:pPr>
        <w:pStyle w:val="BodyText"/>
      </w:pPr>
      <w:r>
        <w:rPr>
          <w:bCs/>
          <w:b/>
        </w:rPr>
        <w:t xml:space="preserve">Reviewee:</w:t>
      </w:r>
      <w:r>
        <w:t xml:space="preserve"> </w:t>
      </w:r>
      <w:r>
        <w:t xml:space="preserve">Professor Marcus Thorne, Department of Urban Studies</w:t>
      </w:r>
    </w:p>
    <w:bookmarkStart w:id="20" w:name="introduction-and-scope-of-review"/>
    <w:p>
      <w:pPr>
        <w:pStyle w:val="Heading2"/>
      </w:pPr>
      <w:r>
        <w:t xml:space="preserve">1. Introduction and Scope of Review</w:t>
      </w:r>
    </w:p>
    <w:p>
      <w:pPr>
        <w:pStyle w:val="FirstParagraph"/>
      </w:pPr>
      <w:r>
        <w:t xml:space="preserve">This Peer Review Report is submitted in accordance with the faculty evaluation guidelines established by the University of California system and specifically tailored to the standards of the Los Angeles campus. The purpose of this document is to provide a comprehensive, objective, and constructive assessment of Professor Marcus Thorne’s professional performance over the past academic year. As a colleague within the Department of Urban Studies, I have observed Professor Thorne’s contributions to teaching, research, and service. This review aims to highlight his strengths, identify areas for potential growth, and offer recommendations that align with the high academic standards expected of faculty in the United States.</w:t>
      </w:r>
    </w:p>
    <w:p>
      <w:pPr>
        <w:pStyle w:val="BodyText"/>
      </w:pPr>
      <w:r>
        <w:t xml:space="preserve">The evaluation focuses on three primary pillars of academic excellence: instructional effectiveness, scholarly productivity, and professional service. Given the dynamic nature of higher education in Los Angeles—a hub for cultural diversity and urban innovation—this review also considers how Professor Thorne integrates local context into his academic work.</w:t>
      </w:r>
    </w:p>
    <w:bookmarkEnd w:id="20"/>
    <w:bookmarkStart w:id="21" w:name="teaching-effectiveness"/>
    <w:p>
      <w:pPr>
        <w:pStyle w:val="Heading2"/>
      </w:pPr>
      <w:r>
        <w:t xml:space="preserve">2. Teaching Effectiveness</w:t>
      </w:r>
    </w:p>
    <w:p>
      <w:pPr>
        <w:pStyle w:val="FirstParagraph"/>
      </w:pPr>
      <w:r>
        <w:t xml:space="preserve">Professor Thorne’s teaching performance has been exemplary. During the review period, he taught two undergraduate courses, "Urban Planning in the 21st Century," and one graduate seminar, "Critical Perspectives on Los Angeles Housing Policy." Student evaluations consistently rated his clarity, engagement, and fairness highly. Students particularly appreciated his ability to connect theoretical frameworks with real-world issues affecting the Los Angeles metropolitan area.</w:t>
      </w:r>
    </w:p>
    <w:p>
      <w:pPr>
        <w:pStyle w:val="BodyText"/>
      </w:pPr>
      <w:r>
        <w:t xml:space="preserve">In my classroom observations, I noted that Professor Thorne employs a variety of pedagogical strategies, including case studies, guest lectures from local policymakers, and interactive discussions. His commitment to inclusive teaching is evident in his efforts to accommodate diverse learning styles and to foster an environment where all students feel comfortable contributing. Furthermore, he provides timely and constructive feedback on assignments, which significantly enhances student learning outcomes.</w:t>
      </w:r>
    </w:p>
    <w:p>
      <w:pPr>
        <w:pStyle w:val="BodyText"/>
      </w:pPr>
      <w:r>
        <w:t xml:space="preserve">One area of particular strength is his mentorship of graduate students. Professor Thorne has guided several master’s and doctoral candidates through their thesis projects, offering rigorous intellectual support and professional advice. His dedication to student success is a valuable asset to the department and reflects the collaborative spirit that defines academic life in Los Angeles.</w:t>
      </w:r>
    </w:p>
    <w:bookmarkEnd w:id="21"/>
    <w:bookmarkStart w:id="22" w:name="research-and-scholarly-contributions"/>
    <w:p>
      <w:pPr>
        <w:pStyle w:val="Heading2"/>
      </w:pPr>
      <w:r>
        <w:t xml:space="preserve">3. Research and Scholarly Contributions</w:t>
      </w:r>
    </w:p>
    <w:p>
      <w:pPr>
        <w:pStyle w:val="FirstParagraph"/>
      </w:pPr>
      <w:r>
        <w:t xml:space="preserve">Professor Thorne’s research agenda is both ambitious and impactful. Over the past year, he published three peer-reviewed articles in leading journals, including the</w:t>
      </w:r>
      <w:r>
        <w:t xml:space="preserve"> </w:t>
      </w:r>
      <w:r>
        <w:rPr>
          <w:iCs/>
          <w:i/>
        </w:rPr>
        <w:t xml:space="preserve">Journal of Urban Affairs</w:t>
      </w:r>
      <w:r>
        <w:t xml:space="preserve"> </w:t>
      </w:r>
      <w:r>
        <w:t xml:space="preserve">and</w:t>
      </w:r>
      <w:r>
        <w:t xml:space="preserve"> </w:t>
      </w:r>
      <w:r>
        <w:rPr>
          <w:iCs/>
          <w:i/>
        </w:rPr>
        <w:t xml:space="preserve">City &amp; Community</w:t>
      </w:r>
      <w:r>
        <w:t xml:space="preserve">. His work on gentrification and displacement in South Los Angeles has received significant attention from both academic and policy communities. This research not only advances scholarly understanding but also informs public discourse on critical urban issues.</w:t>
      </w:r>
    </w:p>
    <w:p>
      <w:pPr>
        <w:pStyle w:val="BodyText"/>
      </w:pPr>
      <w:r>
        <w:t xml:space="preserve">In addition to his publications, Professor Thorne secured a competitive grant from the National Science Foundation to study the effects of climate change on low-income neighborhoods in Southern California. This achievement underscores his ability to attract external funding and contribute to the university’s research mission. His interdisciplinary approach, which draws on sociology, geography, and public policy, exemplifies the innovative scholarship that the University of California, Los Angeles, strives to promote.</w:t>
      </w:r>
    </w:p>
    <w:p>
      <w:pPr>
        <w:pStyle w:val="BodyText"/>
      </w:pPr>
      <w:r>
        <w:t xml:space="preserve">While his research output is impressive, I recommend that Professor Thorne consider expanding his collaborations with faculty in other departments, such as Environmental Science and Public Health. Such partnerships could further enrich his research and increase its visibility beyond the social sciences.</w:t>
      </w:r>
    </w:p>
    <w:bookmarkEnd w:id="22"/>
    <w:bookmarkStart w:id="23" w:name="professional-service-and-leadership"/>
    <w:p>
      <w:pPr>
        <w:pStyle w:val="Heading2"/>
      </w:pPr>
      <w:r>
        <w:t xml:space="preserve">4. Professional Service and Leadership</w:t>
      </w:r>
    </w:p>
    <w:p>
      <w:pPr>
        <w:pStyle w:val="FirstParagraph"/>
      </w:pPr>
      <w:r>
        <w:t xml:space="preserve">Professor Thorne has been an active and engaged member of the department and the broader university community. He served on the Curriculum Committee, where he played a key role in revising the undergraduate major requirements to better reflect contemporary urban challenges. His contributions were marked by thoughtful analysis and a commitment to academic rigor.</w:t>
      </w:r>
    </w:p>
    <w:p>
      <w:pPr>
        <w:pStyle w:val="BodyText"/>
      </w:pPr>
      <w:r>
        <w:t xml:space="preserve">At the university level, Professor Thorne participated in the Faculty Senate’s task force on diversity and inclusion. His work on this committee helped shape new initiatives aimed at supporting underrepresented students and faculty. Additionally, he has been involved in community outreach programs in Los Angeles, partnering with local organizations to address housing insecurity and promote civic engagement. These efforts demonstrate his dedication to the public mission of the university and his understanding of the unique role that institutions of higher education play in urban societies.</w:t>
      </w:r>
    </w:p>
    <w:p>
      <w:pPr>
        <w:pStyle w:val="BodyText"/>
      </w:pPr>
      <w:r>
        <w:t xml:space="preserve">One suggestion for future development is to take on a more visible leadership role within the department, such as serving as a program coordinator or chair of a search committee. Given his experience and reputation, Professor Thorne is well-positioned to contribute to the strategic direction of the department.</w:t>
      </w:r>
    </w:p>
    <w:bookmarkEnd w:id="23"/>
    <w:bookmarkStart w:id="24" w:name="overall-assessment-and-recommendations"/>
    <w:p>
      <w:pPr>
        <w:pStyle w:val="Heading2"/>
      </w:pPr>
      <w:r>
        <w:t xml:space="preserve">5. Overall Assessment and Recommendations</w:t>
      </w:r>
    </w:p>
    <w:p>
      <w:pPr>
        <w:pStyle w:val="FirstParagraph"/>
      </w:pPr>
      <w:r>
        <w:t xml:space="preserve">In summary, Professor Marcus Thorne has demonstrated outstanding performance in teaching, research, and service. His contributions have significantly enhanced the reputation of the Department of Urban Studies and the University of California, Los Angeles. He is a respected colleague, a dedicated educator, and a productive scholar whose work addresses pressing issues in Los Angeles and beyond.</w:t>
      </w:r>
    </w:p>
    <w:p>
      <w:pPr>
        <w:pStyle w:val="BodyText"/>
      </w:pPr>
      <w:r>
        <w:t xml:space="preserve">Based on this Peer Review Report, I recommend the following:</w:t>
      </w:r>
    </w:p>
    <w:p>
      <w:pPr>
        <w:numPr>
          <w:ilvl w:val="0"/>
          <w:numId w:val="1001"/>
        </w:numPr>
        <w:pStyle w:val="Compact"/>
      </w:pPr>
      <w:r>
        <w:t xml:space="preserve">Continue to support Professor Thorne’s research initiatives, particularly those that involve interdisciplinary collaboration.</w:t>
      </w:r>
    </w:p>
    <w:p>
      <w:pPr>
        <w:numPr>
          <w:ilvl w:val="0"/>
          <w:numId w:val="1001"/>
        </w:numPr>
        <w:pStyle w:val="Compact"/>
      </w:pPr>
      <w:r>
        <w:t xml:space="preserve">Encourage him to take on additional leadership responsibilities within the department and university.</w:t>
      </w:r>
    </w:p>
    <w:p>
      <w:pPr>
        <w:numPr>
          <w:ilvl w:val="0"/>
          <w:numId w:val="1001"/>
        </w:numPr>
        <w:pStyle w:val="Compact"/>
      </w:pPr>
      <w:r>
        <w:t xml:space="preserve">Recognize his contributions through appropriate awards or honors, which would further motivate him and serve as a model for other faculty members.</w:t>
      </w:r>
    </w:p>
    <w:p>
      <w:pPr>
        <w:pStyle w:val="FirstParagraph"/>
      </w:pPr>
      <w:r>
        <w:t xml:space="preserve">This review reflects the high standards of academic excellence and professional integrity that are expected of faculty in the United States. Professor Thorne’s commitment to these values is evident in all aspects of his work, and I am confident that he will continue to make significant contributions to the academic community in Los Angeles and beyond.</w:t>
      </w:r>
    </w:p>
    <w:p>
      <w:pPr>
        <w:pStyle w:val="BodyText"/>
      </w:pPr>
      <w:r>
        <w:rPr>
          <w:bCs/>
          <w:b/>
        </w:rPr>
        <w:t xml:space="preserve">Reviewer’s Signature:</w:t>
      </w:r>
    </w:p>
    <w:p>
      <w:pPr>
        <w:pStyle w:val="BodyText"/>
      </w:pPr>
      <w:r>
        <w:t xml:space="preserve">Dr. Elena Rodriguez</w:t>
      </w:r>
    </w:p>
    <w:p>
      <w:pPr>
        <w:pStyle w:val="BodyText"/>
      </w:pPr>
      <w:r>
        <w:t xml:space="preserve">Associate Professor of Sociology</w:t>
      </w:r>
    </w:p>
    <w:p>
      <w:pPr>
        <w:pStyle w:val="BodyText"/>
      </w:pPr>
      <w:r>
        <w:t xml:space="preserve">University of California,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dc:title>
  <dc:creator/>
  <dc:language>en</dc:language>
  <cp:keywords/>
  <dcterms:created xsi:type="dcterms:W3CDTF">2026-10-10T05:54:51Z</dcterms:created>
  <dcterms:modified xsi:type="dcterms:W3CDTF">2026-10-10T05:54:51Z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