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operational efficiency of the Project Manager overseeing key initiatives within our Egypt Alexandria branch. The purpose of this review is to provide a comprehensive assessment based on direct observation, stakeholder feedback, and measurable project outcomes. As Alexandria continues to emerge as a strategic hub for business and development in Egypt, the role of the Project Manager is critical in ensuring that local projects align with both regional objectives and global standards.</w:t>
      </w:r>
    </w:p>
    <w:p>
      <w:pPr>
        <w:pStyle w:val="BodyText"/>
      </w:pPr>
      <w:r>
        <w:t xml:space="preserve">The review focuses on the Project Manager’s ability to navigate the unique challenges of the Alexandria market, including regulatory compliance, cultural dynamics, and logistical considerations. It also assesses their capacity to lead cross-functional teams, manage resources effectively, and deliver projects on time and within budget. This document serves as a formal record of the peer review process and provides actionable recommendations for professional development and organizational improvement.</w:t>
      </w:r>
    </w:p>
    <w:bookmarkEnd w:id="21"/>
    <w:bookmarkStart w:id="22" w:name="Xf504a05d32b99cb1ee788b8e7c8819aa89a2511"/>
    <w:p>
      <w:pPr>
        <w:pStyle w:val="Heading2"/>
      </w:pPr>
      <w:r>
        <w:t xml:space="preserve">2. Project Manager Responsibilities and Scope</w:t>
      </w:r>
    </w:p>
    <w:p>
      <w:pPr>
        <w:pStyle w:val="FirstParagraph"/>
      </w:pPr>
      <w:r>
        <w:t xml:space="preserve">The Project Manager in Egypt Alexandria is responsible for overseeing the end-to-end execution of projects, from initiation to closure. Key responsibilities include:</w:t>
      </w:r>
    </w:p>
    <w:p>
      <w:pPr>
        <w:numPr>
          <w:ilvl w:val="0"/>
          <w:numId w:val="1001"/>
        </w:numPr>
        <w:pStyle w:val="Compact"/>
      </w:pPr>
      <w:r>
        <w:t xml:space="preserve">Developing project plans, timelines, and budgets in alignment with organizational goals.</w:t>
      </w:r>
    </w:p>
    <w:p>
      <w:pPr>
        <w:numPr>
          <w:ilvl w:val="0"/>
          <w:numId w:val="1001"/>
        </w:numPr>
        <w:pStyle w:val="Compact"/>
      </w:pPr>
      <w:r>
        <w:t xml:space="preserve">Coordinating with local stakeholders, government authorities, and community leaders in Alexandria.</w:t>
      </w:r>
    </w:p>
    <w:p>
      <w:pPr>
        <w:numPr>
          <w:ilvl w:val="0"/>
          <w:numId w:val="1001"/>
        </w:numPr>
        <w:pStyle w:val="Compact"/>
      </w:pPr>
      <w:r>
        <w:t xml:space="preserve">Managing cross-functional teams, including engineers, designers, and administrative staff.</w:t>
      </w:r>
    </w:p>
    <w:p>
      <w:pPr>
        <w:numPr>
          <w:ilvl w:val="0"/>
          <w:numId w:val="1001"/>
        </w:numPr>
        <w:pStyle w:val="Compact"/>
      </w:pPr>
      <w:r>
        <w:t xml:space="preserve">Ensuring compliance with Egyptian regulations, labor laws, and industry standards.</w:t>
      </w:r>
    </w:p>
    <w:p>
      <w:pPr>
        <w:numPr>
          <w:ilvl w:val="0"/>
          <w:numId w:val="1001"/>
        </w:numPr>
        <w:pStyle w:val="Compact"/>
      </w:pPr>
      <w:r>
        <w:t xml:space="preserve">Mitigating risks related to supply chain disruptions, currency fluctuations, and political instability.</w:t>
      </w:r>
    </w:p>
    <w:p>
      <w:pPr>
        <w:numPr>
          <w:ilvl w:val="0"/>
          <w:numId w:val="1001"/>
        </w:numPr>
        <w:pStyle w:val="Compact"/>
      </w:pPr>
      <w:r>
        <w:t xml:space="preserve">Facilitating communication between the Alexandria team and international headquarters.</w:t>
      </w:r>
    </w:p>
    <w:p>
      <w:pPr>
        <w:pStyle w:val="FirstParagraph"/>
      </w:pPr>
      <w:r>
        <w:t xml:space="preserve">The scope of the Project Manager’s role extends beyond technical oversight to include strategic decision-making, conflict resolution, and fostering a collaborative work environment. Given the dynamic nature of the Alexandria market, the Project Manager must demonstrate adaptability, cultural sensitivity, and a deep understanding of local business practices.</w:t>
      </w:r>
    </w:p>
    <w:bookmarkEnd w:id="22"/>
    <w:bookmarkStart w:id="23" w:name="performance-evaluation-criteria"/>
    <w:p>
      <w:pPr>
        <w:pStyle w:val="Heading2"/>
      </w:pPr>
      <w:r>
        <w:t xml:space="preserve">3. Performance Evaluation Criteria</w:t>
      </w:r>
    </w:p>
    <w:p>
      <w:pPr>
        <w:pStyle w:val="FirstParagraph"/>
      </w:pPr>
      <w:r>
        <w:t xml:space="preserve">The evaluation of the Project Manager is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Description</w:t>
            </w:r>
          </w:p>
        </w:tc>
      </w:tr>
      <w:tr>
        <w:tc>
          <w:tcPr/>
          <w:p>
            <w:pPr>
              <w:pStyle w:val="Compact"/>
              <w:jc w:val="left"/>
            </w:pPr>
            <w:r>
              <w:t xml:space="preserve">Leadership and Team Management</w:t>
            </w:r>
          </w:p>
        </w:tc>
        <w:tc>
          <w:tcPr/>
          <w:p>
            <w:pPr>
              <w:pStyle w:val="Compact"/>
              <w:jc w:val="left"/>
            </w:pPr>
            <w:r>
              <w:t xml:space="preserve">Ability to inspire, motivate, and guide team members toward achieving project goals.</w:t>
            </w:r>
          </w:p>
        </w:tc>
      </w:tr>
      <w:tr>
        <w:tc>
          <w:tcPr/>
          <w:p>
            <w:pPr>
              <w:pStyle w:val="Compact"/>
              <w:jc w:val="left"/>
            </w:pPr>
            <w:r>
              <w:t xml:space="preserve">Project Delivery</w:t>
            </w:r>
          </w:p>
        </w:tc>
        <w:tc>
          <w:tcPr/>
          <w:p>
            <w:pPr>
              <w:pStyle w:val="Compact"/>
              <w:jc w:val="left"/>
            </w:pPr>
            <w:r>
              <w:t xml:space="preserve">Consistency in delivering projects on time, within budget, and to the required quality standards.</w:t>
            </w:r>
          </w:p>
        </w:tc>
      </w:tr>
      <w:tr>
        <w:tc>
          <w:tcPr/>
          <w:p>
            <w:pPr>
              <w:pStyle w:val="Compact"/>
              <w:jc w:val="left"/>
            </w:pPr>
            <w:r>
              <w:t xml:space="preserve">Stakeholder Engagement</w:t>
            </w:r>
          </w:p>
        </w:tc>
        <w:tc>
          <w:tcPr/>
          <w:p>
            <w:pPr>
              <w:pStyle w:val="Compact"/>
              <w:jc w:val="left"/>
            </w:pPr>
            <w:r>
              <w:t xml:space="preserve">Effectiveness in building and maintaining relationships with local and international stakeholders.</w:t>
            </w:r>
          </w:p>
        </w:tc>
      </w:tr>
      <w:tr>
        <w:tc>
          <w:tcPr/>
          <w:p>
            <w:pPr>
              <w:pStyle w:val="Compact"/>
              <w:jc w:val="left"/>
            </w:pPr>
            <w:r>
              <w:t xml:space="preserve">Risk Management</w:t>
            </w:r>
          </w:p>
        </w:tc>
        <w:tc>
          <w:tcPr/>
          <w:p>
            <w:pPr>
              <w:pStyle w:val="Compact"/>
              <w:jc w:val="left"/>
            </w:pPr>
            <w:r>
              <w:t xml:space="preserve">Proactive identification and mitigation of risks specific to the Egypt Alexandria context.</w:t>
            </w:r>
          </w:p>
        </w:tc>
      </w:tr>
      <w:tr>
        <w:tc>
          <w:tcPr/>
          <w:p>
            <w:pPr>
              <w:pStyle w:val="Compact"/>
              <w:jc w:val="left"/>
            </w:pPr>
            <w:r>
              <w:t xml:space="preserve">Communication</w:t>
            </w:r>
          </w:p>
        </w:tc>
        <w:tc>
          <w:tcPr/>
          <w:p>
            <w:pPr>
              <w:pStyle w:val="Compact"/>
              <w:jc w:val="left"/>
            </w:pPr>
            <w:r>
              <w:t xml:space="preserve">Clarity, transparency, and timeliness in communicating project updates and challenges.</w:t>
            </w:r>
          </w:p>
        </w:tc>
      </w:tr>
      <w:tr>
        <w:tc>
          <w:tcPr/>
          <w:p>
            <w:pPr>
              <w:pStyle w:val="Compact"/>
              <w:jc w:val="left"/>
            </w:pPr>
            <w:r>
              <w:t xml:space="preserve">Adaptability</w:t>
            </w:r>
          </w:p>
        </w:tc>
        <w:tc>
          <w:tcPr/>
          <w:p>
            <w:pPr>
              <w:pStyle w:val="Compact"/>
              <w:jc w:val="left"/>
            </w:pPr>
            <w:r>
              <w:t xml:space="preserve">Capacity to adjust strategies and plans in response to changing market conditions or unforeseen challenges.</w:t>
            </w:r>
          </w:p>
        </w:tc>
      </w:tr>
    </w:tbl>
    <w:bookmarkEnd w:id="23"/>
    <w:bookmarkStart w:id="24" w:name="strengths-and-achievements"/>
    <w:p>
      <w:pPr>
        <w:pStyle w:val="Heading2"/>
      </w:pPr>
      <w:r>
        <w:t xml:space="preserve">4. Strengths and Achievements</w:t>
      </w:r>
    </w:p>
    <w:p>
      <w:pPr>
        <w:pStyle w:val="FirstParagraph"/>
      </w:pPr>
      <w:r>
        <w:t xml:space="preserve">The Project Manager has demonstrated several notable strengths during the review period. One of the most significant achievements is the successful delivery of the Alexandria Infrastructure Development Project, which was completed two weeks ahead of schedule and 5% under budget. This accomplishment reflects the Project Manager’s exceptional planning skills, resource allocation efficiency, and ability to anticipate potential bottlenecks.</w:t>
      </w:r>
    </w:p>
    <w:p>
      <w:pPr>
        <w:pStyle w:val="BodyText"/>
      </w:pPr>
      <w:r>
        <w:t xml:space="preserve">Additionally, the Project Manager has excelled in stakeholder engagement, particularly in navigating the complex regulatory environment in Egypt Alexandria. By establishing strong relationships with local government officials and community leaders, the Project Manager has ensured smooth project approvals and minimized delays caused by bureaucratic hurdles. This proactive approach has not only enhanced the organization’s reputation in Alexandria but also fostered trust and collaboration with key stakeholders.</w:t>
      </w:r>
    </w:p>
    <w:p>
      <w:pPr>
        <w:pStyle w:val="BodyText"/>
      </w:pPr>
      <w:r>
        <w:t xml:space="preserve">Another area of strength is the Project Manager’s leadership style, which emphasizes inclusivity and empowerment. Team members have reported feeling valued and supported, leading to higher morale and productivity. The Project Manager’s ability to balance firm decision-making with empathy has created a positive work culture that aligns with the organization’s values.</w:t>
      </w:r>
    </w:p>
    <w:bookmarkEnd w:id="24"/>
    <w:bookmarkStart w:id="25" w:name="areas-for-improvement"/>
    <w:p>
      <w:pPr>
        <w:pStyle w:val="Heading2"/>
      </w:pPr>
      <w:r>
        <w:t xml:space="preserve">5. Areas for Improvement</w:t>
      </w:r>
    </w:p>
    <w:p>
      <w:pPr>
        <w:pStyle w:val="FirstParagraph"/>
      </w:pPr>
      <w:r>
        <w:t xml:space="preserve">While the Project Manager has performed exceptionally well, there are areas where improvement is recommended. One concern is the need for more robust risk management strategies, particularly in addressing external factors such as currency fluctuations and supply chain disruptions. Although the Project Manager has handled these challenges effectively in the past, a more systematic approach to risk assessment and contingency planning would enhance resilience.</w:t>
      </w:r>
    </w:p>
    <w:p>
      <w:pPr>
        <w:pStyle w:val="BodyText"/>
      </w:pPr>
      <w:r>
        <w:t xml:space="preserve">Another area for improvement is the delegation of tasks. While the Project Manager’s hands-on approach ensures high-quality outcomes, it can sometimes lead to bottlenecks and overwork. Encouraging greater autonomy among team members and distributing responsibilities more evenly would not only alleviate pressure on the Project Manager but also foster professional growth within the team.</w:t>
      </w:r>
    </w:p>
    <w:p>
      <w:pPr>
        <w:pStyle w:val="BodyText"/>
      </w:pPr>
      <w:r>
        <w:t xml:space="preserve">Finally, there is an opportunity to enhance communication with international headquarters. While updates are provided regularly, more detailed reports on local market trends and strategic insights would help align the Alexandria branch’s efforts with global objectives.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Implement a structured risk management framework tailored to the Egypt Alexandria market.</w:t>
      </w:r>
    </w:p>
    <w:p>
      <w:pPr>
        <w:numPr>
          <w:ilvl w:val="0"/>
          <w:numId w:val="1002"/>
        </w:numPr>
        <w:pStyle w:val="Compact"/>
      </w:pPr>
      <w:r>
        <w:t xml:space="preserve">Provide training on advanced delegation techniques to empower team members and improve efficiency.</w:t>
      </w:r>
    </w:p>
    <w:p>
      <w:pPr>
        <w:numPr>
          <w:ilvl w:val="0"/>
          <w:numId w:val="1002"/>
        </w:numPr>
        <w:pStyle w:val="Compact"/>
      </w:pPr>
      <w:r>
        <w:t xml:space="preserve">Establish a regular reporting mechanism to share local market insights with international stakeholders.</w:t>
      </w:r>
    </w:p>
    <w:p>
      <w:pPr>
        <w:numPr>
          <w:ilvl w:val="0"/>
          <w:numId w:val="1002"/>
        </w:numPr>
        <w:pStyle w:val="Compact"/>
      </w:pPr>
      <w:r>
        <w:t xml:space="preserve">Encourage the Project Manager to participate in leadership development programs focused on cross-cultural management.</w:t>
      </w:r>
    </w:p>
    <w:bookmarkEnd w:id="26"/>
    <w:bookmarkStart w:id="27" w:name="conclusion"/>
    <w:p>
      <w:pPr>
        <w:pStyle w:val="Heading2"/>
      </w:pPr>
      <w:r>
        <w:t xml:space="preserve">7. Conclusion</w:t>
      </w:r>
    </w:p>
    <w:p>
      <w:pPr>
        <w:pStyle w:val="FirstParagraph"/>
      </w:pPr>
      <w:r>
        <w:t xml:space="preserve">In conclusion, the Project Manager in Egypt Alexandria has demonstrated outstanding performance, leadership, and adaptability in a challenging and dynamic environment. Their contributions have been instrumental in driving the success of key projects and strengthening the organization’s presence in Alexandria. By addressing the identified areas for improvement, the Project Manager can further enhance their effectiveness and continue to deliver exceptional results. This Peer Review Report serves as a testament to their dedication and a roadmap for future growth.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Egypt Alexandria</dc:title>
  <dc:creator/>
  <dc:language>en</dc:language>
  <cp:keywords/>
  <dcterms:created xsi:type="dcterms:W3CDTF">2026-10-10T08:48:55Z</dcterms:created>
  <dcterms:modified xsi:type="dcterms:W3CDTF">2026-10-10T08:48:55Z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