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Mexico City operations. The purpose of this document is to provide constructive feedback, highlight areas of excellence, and identify opportunities for professional growth. As the Project Manager plays a pivotal role in aligning local execution with global strategic goals, this review focuses on leadership, technical project management skills, cultural adaptability, and stakeholder engagement specific to the dynamic business environment of Mexico City.</w:t>
      </w:r>
    </w:p>
    <w:p>
      <w:pPr>
        <w:pStyle w:val="BodyText"/>
      </w:pPr>
      <w:r>
        <w:t xml:space="preserve">Overall, the Project Manager has demonstrated a strong commitment to delivering high-quality results. Their ability to navigate the complexities of the local market while maintaining adherence to international standards is commendable. However, there are specific areas regarding cross-functional communication and risk mitigation that require attention to ensure continued success in future initiatives.</w:t>
      </w:r>
    </w:p>
    <w:bookmarkEnd w:id="21"/>
    <w:bookmarkStart w:id="22" w:name="X64bd38774541bc157a333fc67404835dae097b4"/>
    <w:p>
      <w:pPr>
        <w:pStyle w:val="Heading2"/>
      </w:pPr>
      <w:r>
        <w:t xml:space="preserve">2. Project Delivery and Technical Competence</w:t>
      </w:r>
    </w:p>
    <w:p>
      <w:pPr>
        <w:pStyle w:val="FirstParagraph"/>
      </w:pPr>
      <w:r>
        <w:t xml:space="preserve">The Project Manager has shown exceptional capability in managing the project lifecycle from initiation to closure. In the context of Mexico City's fast-paced development sector, the ability to adhere to strict timelines is crucial. The subject has successfully delivered three major milestones ahead of schedule, demonstrating efficient resource allocation and robust scheduling techniques.</w:t>
      </w:r>
    </w:p>
    <w:p>
      <w:pPr>
        <w:pStyle w:val="BodyText"/>
      </w:pPr>
      <w:r>
        <w:t xml:space="preserve">Technical proficiency in project management methodologies, such as Agile and Waterfall, has been applied effectively. The Project Manager tailored these methodologies to suit the local team's working style, which has resulted in increased productivity. Furthermore, their management of the budget has been prudent, ensuring that expenditures remained within the allocated limits despite inflationary pressures affecting the local supply chain in Mexico.</w:t>
      </w:r>
    </w:p>
    <w:bookmarkEnd w:id="22"/>
    <w:bookmarkStart w:id="23" w:name="leadership-and-team-management"/>
    <w:p>
      <w:pPr>
        <w:pStyle w:val="Heading2"/>
      </w:pPr>
      <w:r>
        <w:t xml:space="preserve">3. Leadership and Team Management</w:t>
      </w:r>
    </w:p>
    <w:p>
      <w:pPr>
        <w:pStyle w:val="FirstParagraph"/>
      </w:pPr>
      <w:r>
        <w:t xml:space="preserve">Leadership is a critical component of the Project Manager role, particularly when managing a diverse team in a multicultural hub like Mexico City. The Project Manager has fostered a collaborative environment that encourages open dialogue and innovation. Team members have reported feeling supported and valued, which has contributed to high morale and low turnover rates within the department.</w:t>
      </w:r>
    </w:p>
    <w:p>
      <w:pPr>
        <w:pStyle w:val="BodyText"/>
      </w:pPr>
      <w:r>
        <w:t xml:space="preserve">The subject demonstrates strong emotional intelligence, effectively resolving conflicts before they escalate. Their leadership style is inclusive, ensuring that voices from all levels of the organization are heard. However, it is recommended that the Project Manager delegate more strategic decision-making tasks to senior team members to further develop their leadership capabilities and reduce bottlenecks.</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paramount for a Project Manager operating in Mexico City, where business relationships are often built on trust and personal interaction. The Project Manager has excelled in maintaining strong relationships with local stakeholders, including government entities, vendors, and community leaders. Their ability to navigate the nuances of Mexican business etiquette has been instrumental in securing necessary approvals and partnerships.</w:t>
      </w:r>
    </w:p>
    <w:p>
      <w:pPr>
        <w:pStyle w:val="BodyText"/>
      </w:pPr>
      <w:r>
        <w:t xml:space="preserve">Internal communication with headquarters has also been consistent. Regular status reports and transparent updates have kept all parties informed of project progress. Nevertheless, there is room for improvement in the clarity of communication regarding risk factors. The Project Manager should adopt a more proactive approach in highlighting potential delays or challenges to international stakeholders, ensuring that expectations are managed effectively across borders.</w:t>
      </w:r>
    </w:p>
    <w:bookmarkEnd w:id="24"/>
    <w:bookmarkStart w:id="25" w:name="Xe889485ca66eeda991184028bab3f0019bd971b"/>
    <w:p>
      <w:pPr>
        <w:pStyle w:val="Heading2"/>
      </w:pPr>
      <w:r>
        <w:t xml:space="preserve">5. Cultural Adaptability and Local Market Knowledge</w:t>
      </w:r>
    </w:p>
    <w:p>
      <w:pPr>
        <w:pStyle w:val="FirstParagraph"/>
      </w:pPr>
      <w:r>
        <w:t xml:space="preserve">One of the standout qualities of this Project Manager is their deep understanding of the local market in Mexico City. They have successfully integrated local regulations and cultural considerations into the project planning process. This adaptability has prevented several potential compliance issues and has enhanced the company's reputation within the local community.</w:t>
      </w:r>
    </w:p>
    <w:p>
      <w:pPr>
        <w:pStyle w:val="BodyText"/>
      </w:pPr>
      <w:r>
        <w:t xml:space="preserve">The Project Manager's fluency in both Spanish and English has facilitated seamless communication between local teams and international clients. Their cultural sensitivity has been particularly evident during negotiations, where they have demonstrated respect for local customs while advocating for the company's interests. This balance is essential for long-term success in the Mexican market.</w:t>
      </w:r>
    </w:p>
    <w:bookmarkEnd w:id="25"/>
    <w:bookmarkStart w:id="26" w:name="areas-for-improvement"/>
    <w:p>
      <w:pPr>
        <w:pStyle w:val="Heading2"/>
      </w:pPr>
      <w:r>
        <w:t xml:space="preserve">6. Areas for Improvement</w:t>
      </w:r>
    </w:p>
    <w:p>
      <w:pPr>
        <w:pStyle w:val="FirstParagraph"/>
      </w:pPr>
      <w:r>
        <w:t xml:space="preserve">While the Project Manager's performance has been largely positive, this Peer Review Report identifies key areas for development:</w:t>
      </w:r>
    </w:p>
    <w:p>
      <w:pPr>
        <w:numPr>
          <w:ilvl w:val="0"/>
          <w:numId w:val="1001"/>
        </w:numPr>
        <w:pStyle w:val="Compact"/>
      </w:pPr>
      <w:r>
        <w:rPr>
          <w:bCs/>
          <w:b/>
        </w:rPr>
        <w:t xml:space="preserve">Risk Management:</w:t>
      </w:r>
      <w:r>
        <w:t xml:space="preserve"> </w:t>
      </w:r>
      <w:r>
        <w:t xml:space="preserve">Enhance the identification and mitigation of risks related to local infrastructure and regulatory changes.</w:t>
      </w:r>
    </w:p>
    <w:p>
      <w:pPr>
        <w:numPr>
          <w:ilvl w:val="0"/>
          <w:numId w:val="1001"/>
        </w:numPr>
        <w:pStyle w:val="Compact"/>
      </w:pPr>
      <w:r>
        <w:rPr>
          <w:bCs/>
          <w:b/>
        </w:rPr>
        <w:t xml:space="preserve">Delegation:</w:t>
      </w:r>
      <w:r>
        <w:t xml:space="preserve"> </w:t>
      </w:r>
      <w:r>
        <w:t xml:space="preserve">Focus on empowering team members by delegating more responsibilities to foster leadership growth within the team.</w:t>
      </w:r>
    </w:p>
    <w:p>
      <w:pPr>
        <w:numPr>
          <w:ilvl w:val="0"/>
          <w:numId w:val="1001"/>
        </w:numPr>
        <w:pStyle w:val="Compact"/>
      </w:pPr>
      <w:r>
        <w:rPr>
          <w:bCs/>
          <w:b/>
        </w:rPr>
        <w:t xml:space="preserve">Documentation:</w:t>
      </w:r>
      <w:r>
        <w:t xml:space="preserve"> </w:t>
      </w:r>
      <w:r>
        <w:t xml:space="preserve">Improve the standardization of project documentation to ensure consistency with global corporate standards.</w:t>
      </w:r>
    </w:p>
    <w:bookmarkEnd w:id="26"/>
    <w:bookmarkStart w:id="27" w:name="conclusion-and-recommendations"/>
    <w:p>
      <w:pPr>
        <w:pStyle w:val="Heading2"/>
      </w:pPr>
      <w:r>
        <w:t xml:space="preserve">7. Conclusion and Recommendations</w:t>
      </w:r>
    </w:p>
    <w:p>
      <w:pPr>
        <w:pStyle w:val="FirstParagraph"/>
      </w:pPr>
      <w:r>
        <w:t xml:space="preserve">In conclusion, the Project Manager has proven to be a valuable asset to the organization in Mexico City. Their technical skills, leadership qualities, and cultural adaptability have contributed significantly to the success of recent projects. By addressing the identified areas for improvement, the Project Manager can further enhance their effectiveness and drive even greater value for the company.</w:t>
      </w:r>
    </w:p>
    <w:p>
      <w:pPr>
        <w:pStyle w:val="BodyText"/>
      </w:pPr>
      <w:r>
        <w:t xml:space="preserve">It is recommended that the Project Manager undergoes advanced training in global risk management and continues to engage in mentorship programs to refine their leadership skills. Regular follow-up reviews should be conducted to monitor progress and provide ongoing support.</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Project Lead</w:t>
      </w:r>
    </w:p>
    <w:p>
      <w:pPr>
        <w:pStyle w:val="BodyText"/>
      </w:pPr>
      <w:r>
        <w:rPr>
          <w:bCs/>
          <w:b/>
        </w:rPr>
        <w:t xml:space="preserve">Reviewed By:</w:t>
      </w:r>
      <w:r>
        <w:t xml:space="preserve"> </w:t>
      </w:r>
      <w:r>
        <w:t xml:space="preserve">[HR Representative Name]</w:t>
      </w:r>
    </w:p>
    <w:p>
      <w:pPr>
        <w:pStyle w:val="BodyText"/>
      </w:pPr>
      <w:r>
        <w:rPr>
          <w:bCs/>
          <w:b/>
        </w:rPr>
        <w:t xml:space="preserve">Title:</w:t>
      </w:r>
      <w:r>
        <w:t xml:space="preserve"> </w:t>
      </w:r>
      <w:r>
        <w:t xml:space="preserve">Human Resources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Mexico City</dc:title>
  <dc:creator/>
  <dc:language>en</dc:language>
  <cp:keywords/>
  <dcterms:created xsi:type="dcterms:W3CDTF">2026-10-10T08:50:31Z</dcterms:created>
  <dcterms:modified xsi:type="dcterms:W3CDTF">2026-10-10T08:50:31Z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