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Johannesburg, South Africa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performance, leadership capabilities, and operational efficiency of the Project Manager currently overseeing key initiatives within our Johannesburg office. As a major economic hub in South Africa, the Johannesburg market presents unique challenges and opportunities, including a diverse workforce, complex regulatory environments, and high-stakes stakeholder expectations. This document evaluates how effectively the Project Manager navigates these local dynamics while maintaining global standards of project delivery.</w:t>
      </w:r>
    </w:p>
    <w:p>
      <w:pPr>
        <w:pStyle w:val="BodyText"/>
      </w:pPr>
      <w:r>
        <w:t xml:space="preserve">The review is based on feedback from cross-functional team members, direct observations, and an analysis of project outcomes over the specified period. The overall assessment indicates a strong alignment with organizational goals, though specific areas regarding local stakeholder engagement and risk mitigation require further attention.</w:t>
      </w:r>
    </w:p>
    <w:bookmarkEnd w:id="21"/>
    <w:bookmarkStart w:id="22" w:name="Xc0652c90ed26c99fc2723190d2585b09fb3ec15"/>
    <w:p>
      <w:pPr>
        <w:pStyle w:val="Heading2"/>
      </w:pPr>
      <w:r>
        <w:t xml:space="preserve">2. Project Delivery and Operational Excellence</w:t>
      </w:r>
    </w:p>
    <w:p>
      <w:pPr>
        <w:pStyle w:val="FirstParagraph"/>
      </w:pPr>
      <w:r>
        <w:t xml:space="preserve">The Project Manager has demonstrated a commendable ability to deliver projects within the defined scope, time, and budget constraints. In the context of the Johannesburg business landscape, where infrastructure and logistical challenges can occasionally impact timelines, the Project Manager has shown resilience and adaptability.</w:t>
      </w:r>
    </w:p>
    <w:p>
      <w:pPr>
        <w:pStyle w:val="BodyText"/>
      </w:pPr>
      <w:r>
        <w:t xml:space="preserve">Notably, the recent rollout of the regional digital transformation initiative was completed two weeks ahead of schedule. This achievement is particularly significant given the complexity of coordinating with multiple vendors across Gauteng. The Project Manager utilized agile methodologies effectively, ensuring that sprints were well-defined and that deliverables met the quality standards expected by our clients in South Africa.</w:t>
      </w:r>
    </w:p>
    <w:p>
      <w:pPr>
        <w:pStyle w:val="BodyText"/>
      </w:pPr>
      <w:r>
        <w:t xml:space="preserve">However, there were instances where resource allocation was suboptimal. During the peak period of Q2, the team experienced burnout due to unrealistic workload distribution. While the Project Manager acknowledged this issue, a more proactive approach to resource leveling is recommended to prevent future operational bottlenecks.</w:t>
      </w:r>
    </w:p>
    <w:bookmarkEnd w:id="22"/>
    <w:bookmarkStart w:id="23" w:name="leadership-and-team-management"/>
    <w:p>
      <w:pPr>
        <w:pStyle w:val="Heading2"/>
      </w:pPr>
      <w:r>
        <w:t xml:space="preserve">3. Leadership and Team Management</w:t>
      </w:r>
    </w:p>
    <w:p>
      <w:pPr>
        <w:pStyle w:val="FirstParagraph"/>
      </w:pPr>
      <w:r>
        <w:t xml:space="preserve">Leadership in a multicultural environment like Johannesburg requires emotional intelligence, cultural sensitivity, and clear communication. The Project Manager has largely succeeded in fostering an inclusive team culture. Feedback from team members highlights the Project Manager’s approachability and willingness to mentor junior staff, which has contributed to a positive work environment.</w:t>
      </w:r>
    </w:p>
    <w:p>
      <w:pPr>
        <w:pStyle w:val="BodyText"/>
      </w:pPr>
      <w:r>
        <w:t xml:space="preserve">The Project Manager has also been effective in bridging the gap between local teams and international stakeholders. By ensuring that communication channels remain open and transparent, they have minimized misunderstandings that often arise in cross-border collaborations.</w:t>
      </w:r>
    </w:p>
    <w:p>
      <w:pPr>
        <w:pStyle w:val="BodyText"/>
      </w:pPr>
      <w:r>
        <w:t xml:space="preserve">One area for improvement is conflict resolution. There were reports of unresolved interpersonal conflicts within the development team that escalated before the Project Manager intervened. Developing stronger conflict management skills will be crucial for maintaining team cohesion and productivity.</w:t>
      </w:r>
    </w:p>
    <w:bookmarkEnd w:id="23"/>
    <w:bookmarkStart w:id="24" w:name="stakeholder-engagement-and-communication"/>
    <w:p>
      <w:pPr>
        <w:pStyle w:val="Heading2"/>
      </w:pPr>
      <w:r>
        <w:t xml:space="preserve">4. Stakeholder Engagement and Communication</w:t>
      </w:r>
    </w:p>
    <w:p>
      <w:pPr>
        <w:pStyle w:val="FirstParagraph"/>
      </w:pPr>
      <w:r>
        <w:t xml:space="preserve">Effective stakeholder management is critical in South Africa, where business relationships are often built on trust and personal interaction. The Project Manager has made significant strides in building strong relationships with key clients and partners in Johannesburg. Regular face-to-face meetings and site visits have been instrumental in gaining stakeholder buy-in and ensuring that project requirements are accurately captured.</w:t>
      </w:r>
    </w:p>
    <w:p>
      <w:pPr>
        <w:pStyle w:val="BodyText"/>
      </w:pPr>
      <w:r>
        <w:t xml:space="preserve">The Project Manager’s communication style is generally clear and concise. However, there is room for improvement in managing expectations. On two occasions, stakeholders were not adequately informed about potential delays, leading to dissatisfaction. Implementing a more robust communication plan that includes regular status updates and risk notifications will help mitigate such issues in the future.</w:t>
      </w:r>
    </w:p>
    <w:bookmarkEnd w:id="24"/>
    <w:bookmarkStart w:id="25" w:name="risk-management-and-compliance"/>
    <w:p>
      <w:pPr>
        <w:pStyle w:val="Heading2"/>
      </w:pPr>
      <w:r>
        <w:t xml:space="preserve">5. Risk Management and Compliance</w:t>
      </w:r>
    </w:p>
    <w:p>
      <w:pPr>
        <w:pStyle w:val="FirstParagraph"/>
      </w:pPr>
      <w:r>
        <w:t xml:space="preserve">Operating in Johannesburg requires a thorough understanding of local regulations, including labor laws, health and safety standards, and industry-specific compliance requirements. The Project Manager has demonstrated a solid grasp of these regulations, ensuring that all projects adhere to legal and ethical standards.</w:t>
      </w:r>
    </w:p>
    <w:p>
      <w:pPr>
        <w:pStyle w:val="BodyText"/>
      </w:pPr>
      <w:r>
        <w:t xml:space="preserve">Risk management processes have been implemented, but they could be more proactive. For example, the impact of load shedding (power outages) on project timelines was not adequately anticipated in the initial risk register. While the team adapted quickly, a more comprehensive risk assessment that accounts for local infrastructure challenges would have allowed for better contingency planning.</w:t>
      </w:r>
    </w:p>
    <w:bookmarkEnd w:id="25"/>
    <w:bookmarkStart w:id="26" w:name="recommendations-for-development"/>
    <w:p>
      <w:pPr>
        <w:pStyle w:val="Heading2"/>
      </w:pPr>
      <w:r>
        <w:t xml:space="preserve">6. Recommendations for Development</w:t>
      </w:r>
    </w:p>
    <w:p>
      <w:pPr>
        <w:pStyle w:val="FirstParagraph"/>
      </w:pPr>
      <w:r>
        <w:t xml:space="preserve">Based on the findings of this Peer Review Report, the following recommendations are made to support the continued growth and effectiveness of the Project Manager:</w:t>
      </w:r>
    </w:p>
    <w:p>
      <w:pPr>
        <w:numPr>
          <w:ilvl w:val="0"/>
          <w:numId w:val="1001"/>
        </w:numPr>
        <w:pStyle w:val="Compact"/>
      </w:pPr>
      <w:r>
        <w:rPr>
          <w:bCs/>
          <w:b/>
        </w:rPr>
        <w:t xml:space="preserve">Enhance Conflict Resolution Skills:</w:t>
      </w:r>
      <w:r>
        <w:t xml:space="preserve"> </w:t>
      </w:r>
      <w:r>
        <w:t xml:space="preserve">Participate in training programs focused on conflict management and mediation to better handle interpersonal issues within the team.</w:t>
      </w:r>
    </w:p>
    <w:p>
      <w:pPr>
        <w:numPr>
          <w:ilvl w:val="0"/>
          <w:numId w:val="1001"/>
        </w:numPr>
        <w:pStyle w:val="Compact"/>
      </w:pPr>
      <w:r>
        <w:rPr>
          <w:bCs/>
          <w:b/>
        </w:rPr>
        <w:t xml:space="preserve">Improve Risk Anticipation:</w:t>
      </w:r>
      <w:r>
        <w:t xml:space="preserve"> </w:t>
      </w:r>
      <w:r>
        <w:t xml:space="preserve">Develop a more detailed risk management framework that accounts for local challenges such as infrastructure limitations and regulatory changes.</w:t>
      </w:r>
    </w:p>
    <w:p>
      <w:pPr>
        <w:numPr>
          <w:ilvl w:val="0"/>
          <w:numId w:val="1001"/>
        </w:numPr>
        <w:pStyle w:val="Compact"/>
      </w:pPr>
      <w:r>
        <w:rPr>
          <w:bCs/>
          <w:b/>
        </w:rPr>
        <w:t xml:space="preserve">Strengthen Stakeholder Communication:</w:t>
      </w:r>
      <w:r>
        <w:t xml:space="preserve"> </w:t>
      </w:r>
      <w:r>
        <w:t xml:space="preserve">Implement a structured communication plan that ensures stakeholders are kept informed of project progress, risks, and changes in a timely manner.</w:t>
      </w:r>
    </w:p>
    <w:p>
      <w:pPr>
        <w:numPr>
          <w:ilvl w:val="0"/>
          <w:numId w:val="1001"/>
        </w:numPr>
        <w:pStyle w:val="Compact"/>
      </w:pPr>
      <w:r>
        <w:rPr>
          <w:bCs/>
          <w:b/>
        </w:rPr>
        <w:t xml:space="preserve">Focus on Resource Optimization:</w:t>
      </w:r>
      <w:r>
        <w:t xml:space="preserve"> </w:t>
      </w:r>
      <w:r>
        <w:t xml:space="preserve">Work with HR and senior management to ensure that resource allocation is balanced and sustainable, preventing team burnout.</w:t>
      </w:r>
    </w:p>
    <w:bookmarkEnd w:id="26"/>
    <w:bookmarkStart w:id="27" w:name="conclusion"/>
    <w:p>
      <w:pPr>
        <w:pStyle w:val="Heading2"/>
      </w:pPr>
      <w:r>
        <w:t xml:space="preserve">7. Conclusion</w:t>
      </w:r>
    </w:p>
    <w:p>
      <w:pPr>
        <w:pStyle w:val="FirstParagraph"/>
      </w:pPr>
      <w:r>
        <w:t xml:space="preserve">In conclusion, the Project Manager has demonstrated strong capabilities in project delivery, leadership, and stakeholder engagement within the Johannesburg market. Their ability to navigate the complexities of the South African business environment has been a significant asset to the organization. By addressing the areas for improvement identified in this Peer Review Report, the Project Manager is well-positioned to continue driving successful project outcomes and contributing to the company’s strategic goals in South Africa and beyond.</w:t>
      </w:r>
    </w:p>
    <w:bookmarkEnd w:id="27"/>
    <w:p>
      <w:pPr>
        <w:pStyle w:val="BodyText"/>
      </w:pPr>
      <w:r>
        <w:rPr>
          <w:bCs/>
          <w:b/>
        </w:rPr>
        <w:t xml:space="preserve">Prepared by:</w:t>
      </w:r>
    </w:p>
    <w:p>
      <w:pPr>
        <w:pStyle w:val="BodyText"/>
      </w:pPr>
      <w:r>
        <w:t xml:space="preserve">___________________________</w:t>
      </w:r>
    </w:p>
    <w:p>
      <w:pPr>
        <w:pStyle w:val="BodyText"/>
      </w:pPr>
      <w:r>
        <w:t xml:space="preserve">Senior Peer Reviewer</w:t>
      </w:r>
    </w:p>
    <w:p>
      <w:pPr>
        <w:pStyle w:val="BodyText"/>
      </w:pPr>
      <w:r>
        <w:t xml:space="preserve">Johannesburg Office</w:t>
      </w:r>
    </w:p>
    <w:p>
      <w:pPr>
        <w:pStyle w:val="BodyText"/>
      </w:pPr>
      <w:r>
        <w:br/>
      </w:r>
    </w:p>
    <w:p>
      <w:pPr>
        <w:pStyle w:val="BodyText"/>
      </w:pPr>
      <w:r>
        <w:rPr>
          <w:bCs/>
          <w:b/>
        </w:rPr>
        <w:t xml:space="preserve">Reviewed by:</w:t>
      </w:r>
    </w:p>
    <w:p>
      <w:pPr>
        <w:pStyle w:val="BodyText"/>
      </w:pPr>
      <w:r>
        <w:t xml:space="preserve">___________________________</w:t>
      </w:r>
    </w:p>
    <w:p>
      <w:pPr>
        <w:pStyle w:val="BodyText"/>
      </w:pPr>
      <w:r>
        <w:t xml:space="preserve">Head of Project Management</w:t>
      </w:r>
    </w:p>
    <w:p>
      <w:pPr>
        <w:pStyle w:val="BodyText"/>
      </w:pPr>
      <w:r>
        <w:t xml:space="preserve">South Africa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Johannesburg, South Africa</dc:title>
  <dc:creator/>
  <dc:language>en</dc:language>
  <cp:keywords/>
  <dcterms:created xsi:type="dcterms:W3CDTF">2026-10-10T07:49:23Z</dcterms:created>
  <dcterms:modified xsi:type="dcterms:W3CDTF">2026-10-10T07:49:23Z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