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Vietnam Ho Chi Minh City</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is prepared to evaluate the performance of the Project Manager responsible for overseeing key initiatives within our organization in Vietnam Ho Chi Minh City. The purpose of this review is to provide constructive feedback, identify areas of strength, and highlight opportunities for improvement. This document aims to support professional growth and ensure alignment with organizational goals.</w:t>
      </w:r>
    </w:p>
    <w:bookmarkEnd w:id="21"/>
    <w:bookmarkStart w:id="22" w:name="overview-of-responsibilities"/>
    <w:p>
      <w:pPr>
        <w:pStyle w:val="Heading2"/>
      </w:pPr>
      <w:r>
        <w:t xml:space="preserve">2. Overview of Responsibilities</w:t>
      </w:r>
    </w:p>
    <w:p>
      <w:pPr>
        <w:pStyle w:val="FirstParagraph"/>
      </w:pPr>
      <w:r>
        <w:t xml:space="preserve">The Project Manager plays a critical role in driving project success by coordinating cross-functional teams, managing timelines, and ensuring deliverables meet quality standards. In the dynamic business environment of Vietnam Ho Chi Minh City, the Project Manager must navigate cultural nuances, regulatory requirements, and market conditions while maintaining clear communication with stakeholders.</w:t>
      </w:r>
    </w:p>
    <w:bookmarkEnd w:id="22"/>
    <w:bookmarkStart w:id="26" w:name="strengths"/>
    <w:p>
      <w:pPr>
        <w:pStyle w:val="Heading2"/>
      </w:pPr>
      <w:r>
        <w:t xml:space="preserve">3. Strengths</w:t>
      </w:r>
    </w:p>
    <w:bookmarkStart w:id="23" w:name="leadership-and-team-management"/>
    <w:p>
      <w:pPr>
        <w:pStyle w:val="Heading3"/>
      </w:pPr>
      <w:r>
        <w:t xml:space="preserve">3.1 Leadership and Team Management</w:t>
      </w:r>
    </w:p>
    <w:p>
      <w:pPr>
        <w:pStyle w:val="FirstParagraph"/>
      </w:pPr>
      <w:r>
        <w:t xml:space="preserve">The Project Manager has demonstrated strong leadership skills by fostering collaboration among team members. Their ability to motivate and guide diverse teams in Vietnam Ho Chi Minh City has been instrumental in achieving project milestones. They consistently encourage open dialogue and create an inclusive work environment.</w:t>
      </w:r>
    </w:p>
    <w:bookmarkEnd w:id="23"/>
    <w:bookmarkStart w:id="24" w:name="strategic-planning"/>
    <w:p>
      <w:pPr>
        <w:pStyle w:val="Heading3"/>
      </w:pPr>
      <w:r>
        <w:t xml:space="preserve">3.2 Strategic Planning</w:t>
      </w:r>
    </w:p>
    <w:p>
      <w:pPr>
        <w:pStyle w:val="FirstParagraph"/>
      </w:pPr>
      <w:r>
        <w:t xml:space="preserve">The Project Manager excels in developing comprehensive project plans that align with organizational objectives. Their strategic approach ensures that resources are allocated efficiently, risks are mitigated proactively, and deadlines are met without compromising quality.</w:t>
      </w:r>
    </w:p>
    <w:bookmarkEnd w:id="24"/>
    <w:bookmarkStart w:id="25" w:name="communication-skills"/>
    <w:p>
      <w:pPr>
        <w:pStyle w:val="Heading3"/>
      </w:pPr>
      <w:r>
        <w:t xml:space="preserve">3.3 Communication Skills</w:t>
      </w:r>
    </w:p>
    <w:p>
      <w:pPr>
        <w:pStyle w:val="FirstParagraph"/>
      </w:pPr>
      <w:r>
        <w:t xml:space="preserve">Effective communication is a hallmark of the Project Manager’s performance. They maintain transparent and timely updates with stakeholders, ensuring everyone is informed about project progress. Their ability to adapt communication styles to suit local customs in Vietnam Ho Chi Minh City enhances stakeholder engagement.</w:t>
      </w:r>
    </w:p>
    <w:bookmarkEnd w:id="25"/>
    <w:bookmarkEnd w:id="26"/>
    <w:bookmarkStart w:id="30" w:name="areas-for-improvement"/>
    <w:p>
      <w:pPr>
        <w:pStyle w:val="Heading2"/>
      </w:pPr>
      <w:r>
        <w:t xml:space="preserve">4. Areas for Improvement</w:t>
      </w:r>
    </w:p>
    <w:bookmarkStart w:id="27" w:name="risk-management"/>
    <w:p>
      <w:pPr>
        <w:pStyle w:val="Heading3"/>
      </w:pPr>
      <w:r>
        <w:t xml:space="preserve">4.1 Risk Management</w:t>
      </w:r>
    </w:p>
    <w:p>
      <w:pPr>
        <w:pStyle w:val="FirstParagraph"/>
      </w:pPr>
      <w:r>
        <w:t xml:space="preserve">While the Project Manager has shown competence in identifying risks, there is room for improvement in developing contingency plans. Given the fast-paced nature of projects in Vietnam Ho Chi Minh City, a more robust risk management framework would enhance resilience against unforeseen challenges.</w:t>
      </w:r>
    </w:p>
    <w:bookmarkEnd w:id="27"/>
    <w:bookmarkStart w:id="28" w:name="delegation"/>
    <w:p>
      <w:pPr>
        <w:pStyle w:val="Heading3"/>
      </w:pPr>
      <w:r>
        <w:t xml:space="preserve">4.2 Delegation</w:t>
      </w:r>
    </w:p>
    <w:p>
      <w:pPr>
        <w:pStyle w:val="FirstParagraph"/>
      </w:pPr>
      <w:r>
        <w:t xml:space="preserve">At times, the Project Manager tends to take on excessive responsibilities, which can lead to bottlenecks. Encouraging greater delegation to team members would not only alleviate their workload but also empower others to develop their skills.</w:t>
      </w:r>
    </w:p>
    <w:bookmarkEnd w:id="28"/>
    <w:bookmarkStart w:id="29" w:name="cultural-sensitivity"/>
    <w:p>
      <w:pPr>
        <w:pStyle w:val="Heading3"/>
      </w:pPr>
      <w:r>
        <w:t xml:space="preserve">4.3 Cultural Sensitivity</w:t>
      </w:r>
    </w:p>
    <w:p>
      <w:pPr>
        <w:pStyle w:val="FirstParagraph"/>
      </w:pPr>
      <w:r>
        <w:t xml:space="preserve">Although the Project Manager demonstrates awareness of local customs, further efforts to deepen cultural understanding could strengthen relationships with clients and partners in Vietnam Ho Chi Minh City. This includes being mindful of hierarchical structures and decision-making processes.</w:t>
      </w:r>
    </w:p>
    <w:bookmarkEnd w:id="29"/>
    <w:bookmarkEnd w:id="30"/>
    <w:bookmarkStart w:id="31" w:name="recommendations"/>
    <w:p>
      <w:pPr>
        <w:pStyle w:val="Heading2"/>
      </w:pPr>
      <w:r>
        <w:t xml:space="preserve">5. Recommendations</w:t>
      </w:r>
    </w:p>
    <w:p>
      <w:pPr>
        <w:pStyle w:val="FirstParagraph"/>
      </w:pPr>
      <w:r>
        <w:t xml:space="preserve">To address the identified areas for improvement, the following recommendations are proposed:</w:t>
      </w:r>
    </w:p>
    <w:p>
      <w:pPr>
        <w:numPr>
          <w:ilvl w:val="0"/>
          <w:numId w:val="1001"/>
        </w:numPr>
        <w:pStyle w:val="Compact"/>
      </w:pPr>
      <w:r>
        <w:t xml:space="preserve">Implement a structured risk management process that includes regular assessments and updated contingency plans.</w:t>
      </w:r>
    </w:p>
    <w:p>
      <w:pPr>
        <w:numPr>
          <w:ilvl w:val="0"/>
          <w:numId w:val="1001"/>
        </w:numPr>
        <w:pStyle w:val="Compact"/>
      </w:pPr>
      <w:r>
        <w:t xml:space="preserve">Provide training on effective delegation techniques to optimize team productivity and foster leadership development.</w:t>
      </w:r>
    </w:p>
    <w:p>
      <w:pPr>
        <w:numPr>
          <w:ilvl w:val="0"/>
          <w:numId w:val="1001"/>
        </w:numPr>
        <w:pStyle w:val="Compact"/>
      </w:pPr>
      <w:r>
        <w:t xml:space="preserve">Engage in cultural competency workshops tailored to the Vietnamese business context to enhance interpersonal skills.</w:t>
      </w:r>
    </w:p>
    <w:p>
      <w:pPr>
        <w:numPr>
          <w:ilvl w:val="0"/>
          <w:numId w:val="1001"/>
        </w:numPr>
        <w:pStyle w:val="Compact"/>
      </w:pPr>
      <w:r>
        <w:t xml:space="preserve">Schedule periodic one-on-one meetings with stakeholders to gather feedback and refine project strategies.</w:t>
      </w:r>
    </w:p>
    <w:bookmarkEnd w:id="31"/>
    <w:bookmarkStart w:id="32" w:name="conclusion"/>
    <w:p>
      <w:pPr>
        <w:pStyle w:val="Heading2"/>
      </w:pPr>
      <w:r>
        <w:t xml:space="preserve">6. Conclusion</w:t>
      </w:r>
    </w:p>
    <w:p>
      <w:pPr>
        <w:pStyle w:val="FirstParagraph"/>
      </w:pPr>
      <w:r>
        <w:t xml:space="preserve">In conclusion, the Project Manager has made significant contributions to the success of projects in Vietnam Ho Chi Minh City. Their leadership, strategic planning, and communication skills have been pivotal in driving results. By addressing the areas for improvement outlined in this Peer Review Report, they can further elevate their performance and continue to deliver exceptional outcomes. This evaluation serves as a foundation for ongoing professional growth and organizational success.</w:t>
      </w:r>
    </w:p>
    <w:bookmarkEnd w:id="32"/>
    <w:p>
      <w:pPr>
        <w:pStyle w:val="BodyText"/>
      </w:pPr>
      <w:r>
        <w:rPr>
          <w:bCs/>
          <w:b/>
        </w:rPr>
        <w:t xml:space="preserve">Prepared by:</w:t>
      </w:r>
      <w:r>
        <w:t xml:space="preserve"> </w:t>
      </w:r>
      <w:r>
        <w:t xml:space="preserve">[Reviewer Name]</w:t>
      </w:r>
    </w:p>
    <w:p>
      <w:pPr>
        <w:pStyle w:val="BodyText"/>
      </w:pPr>
      <w:r>
        <w:rPr>
          <w:bCs/>
          <w:b/>
        </w:rPr>
        <w:t xml:space="preserve">Position:</w:t>
      </w:r>
      <w:r>
        <w:t xml:space="preserve"> </w:t>
      </w:r>
      <w:r>
        <w:t xml:space="preserve">[Reviewer Position]</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dc:title>
  <dc:creator/>
  <dc:language>en</dc:language>
  <cp:keywords/>
  <dcterms:created xsi:type="dcterms:W3CDTF">2026-10-10T08:14:39Z</dcterms:created>
  <dcterms:modified xsi:type="dcterms:W3CDTF">2026-10-10T08:14:39Z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