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a Psychiatrist</w:t>
      </w:r>
    </w:p>
    <w:p>
      <w:pPr>
        <w:pStyle w:val="BodyText"/>
      </w:pPr>
      <w:r>
        <w:rPr>
          <w:bCs/>
          <w:b/>
        </w:rPr>
        <w:t xml:space="preserve">Location:</w:t>
      </w:r>
      <w:r>
        <w:t xml:space="preserve"> </w:t>
      </w:r>
      <w:r>
        <w:t xml:space="preserve">Argentina Córdoba</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Independent Medical Peer Review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practice, ethical standards, and professional competence of a Psychiatrist operating within the province of Argentina Córdoba. The purpose of this review is to ensure that the medical services provided align with the highest standards of psychiatric care, local regulations, and international best practices. Given the increasing demand for mental health services in Córdoba, it is imperative that practitioners maintain rigorous standards of care to serve the community effectively.</w:t>
      </w:r>
    </w:p>
    <w:p>
      <w:pPr>
        <w:pStyle w:val="BodyText"/>
      </w:pPr>
      <w:r>
        <w:t xml:space="preserve">The review process involved a comprehensive analysis of patient records, clinical decision-making processes, adherence to treatment protocols, and interactions with multidisciplinary teams. This report aims to provide an objective assessment of the Psychiatrist's performance, highlighting areas of excellence and identifying opportunities for improvement.</w:t>
      </w:r>
    </w:p>
    <w:bookmarkEnd w:id="21"/>
    <w:bookmarkStart w:id="22" w:name="X45c1b4156b66fede970d38e87ba1f3035493e48"/>
    <w:p>
      <w:pPr>
        <w:pStyle w:val="Heading2"/>
      </w:pPr>
      <w:r>
        <w:t xml:space="preserve">2. Clinical Competence and Diagnostic Accuracy</w:t>
      </w:r>
    </w:p>
    <w:p>
      <w:pPr>
        <w:pStyle w:val="FirstParagraph"/>
      </w:pPr>
      <w:r>
        <w:t xml:space="preserve">The Psychiatrist demonstrated a high level of clinical competence throughout the review period. Diagnostic accuracy was assessed by comparing initial diagnoses with subsequent clinical outcomes and second opinions from colleagues. The Psychiatrist consistently applied evidence-based diagnostic criteria, such as the DSM-5 and ICD-10, ensuring that diagnoses were both accurate and appropriate for the patient's presentation.</w:t>
      </w:r>
    </w:p>
    <w:p>
      <w:pPr>
        <w:pStyle w:val="BodyText"/>
      </w:pPr>
      <w:r>
        <w:t xml:space="preserve">In the context of Argentina Córdoba, where cultural and social factors can significantly influence mental health presentations, the Psychiatrist showed a nuanced understanding of these dynamics. This cultural competence is crucial for effective diagnosis and treatment planning, particularly in a diverse urban environment like Córdoba.</w:t>
      </w:r>
    </w:p>
    <w:bookmarkEnd w:id="22"/>
    <w:bookmarkStart w:id="23" w:name="Xc547572253da9341169ffa9a00fbcd045290d56"/>
    <w:p>
      <w:pPr>
        <w:pStyle w:val="Heading2"/>
      </w:pPr>
      <w:r>
        <w:t xml:space="preserve">3. Treatment Planning and Medication Management</w:t>
      </w:r>
    </w:p>
    <w:p>
      <w:pPr>
        <w:pStyle w:val="FirstParagraph"/>
      </w:pPr>
      <w:r>
        <w:t xml:space="preserve">Treatment plans were found to be comprehensive, individualized, and aligned with current psychiatric guidelines. The Psychiatrist exhibited a thorough understanding of pharmacotherapy, including the selection of appropriate medications, dosing strategies, and monitoring for side effects. Regular follow-ups were conducted to assess treatment efficacy and make necessary adjustments.</w:t>
      </w:r>
    </w:p>
    <w:p>
      <w:pPr>
        <w:pStyle w:val="BodyText"/>
      </w:pPr>
      <w:r>
        <w:t xml:space="preserve">The Psychiatrist also demonstrated a commitment to integrating psychotherapeutic approaches with pharmacological treatments, recognizing the importance of a holistic approach to mental health care. This is particularly relevant in Argentina Córdoba, where access to psychotherapy may be limited for some patients, making the Psychiatrist's role in providing combined treatments even more critical.</w:t>
      </w:r>
    </w:p>
    <w:bookmarkEnd w:id="23"/>
    <w:bookmarkStart w:id="24" w:name="ethical-standards-and-patient-care"/>
    <w:p>
      <w:pPr>
        <w:pStyle w:val="Heading2"/>
      </w:pPr>
      <w:r>
        <w:t xml:space="preserve">4. Ethical Standards and Patient Care</w:t>
      </w:r>
    </w:p>
    <w:p>
      <w:pPr>
        <w:pStyle w:val="FirstParagraph"/>
      </w:pPr>
      <w:r>
        <w:t xml:space="preserve">Ethical considerations were a central focus of this Peer Review Report. The Psychiatrist adhered strictly to ethical guidelines, including maintaining patient confidentiality, obtaining informed consent, and respecting patient autonomy. There were no instances of ethical violations or breaches of professional conduct identified during the review.</w:t>
      </w:r>
    </w:p>
    <w:p>
      <w:pPr>
        <w:pStyle w:val="BodyText"/>
      </w:pPr>
      <w:r>
        <w:t xml:space="preserve">The Psychiatrist also demonstrated a strong commitment to patient-centered care, ensuring that patients were actively involved in their treatment decisions. This approach fosters trust and improves treatment adherence, which is essential for long-term mental health outcomes.</w:t>
      </w:r>
    </w:p>
    <w:bookmarkEnd w:id="24"/>
    <w:bookmarkStart w:id="25" w:name="Xfd6216e0958874211926447b740b43a7bf13276"/>
    <w:p>
      <w:pPr>
        <w:pStyle w:val="Heading2"/>
      </w:pPr>
      <w:r>
        <w:t xml:space="preserve">5. Collaboration and Multidisciplinary Practice</w:t>
      </w:r>
    </w:p>
    <w:p>
      <w:pPr>
        <w:pStyle w:val="FirstParagraph"/>
      </w:pPr>
      <w:r>
        <w:t xml:space="preserve">Effective collaboration with other healthcare professionals is vital in psychiatric care. The Psychiatrist worked closely with psychologists, social workers, primary care physicians, and other specialists to provide comprehensive care. This multidisciplinary approach ensures that patients receive coordinated and holistic treatment, addressing both mental and physical health needs.</w:t>
      </w:r>
    </w:p>
    <w:p>
      <w:pPr>
        <w:pStyle w:val="BodyText"/>
      </w:pPr>
      <w:r>
        <w:t xml:space="preserve">In Argentina Córdoba, where healthcare resources can be strained, the Psychiatrist's ability to collaborate effectively with other providers is particularly valuable. This collaboration helps optimize resource utilization and ensures that patients receive timely and appropriate care.</w:t>
      </w:r>
    </w:p>
    <w:bookmarkEnd w:id="25"/>
    <w:bookmarkStart w:id="26" w:name="areas-for-improvement"/>
    <w:p>
      <w:pPr>
        <w:pStyle w:val="Heading2"/>
      </w:pPr>
      <w:r>
        <w:t xml:space="preserve">6. Areas for Improvement</w:t>
      </w:r>
    </w:p>
    <w:p>
      <w:pPr>
        <w:pStyle w:val="FirstParagraph"/>
      </w:pPr>
      <w:r>
        <w:t xml:space="preserve">While the Psychiatrist's overall performance was commendable, there are areas where improvement could enhance the quality of care provided:</w:t>
      </w:r>
    </w:p>
    <w:p>
      <w:pPr>
        <w:numPr>
          <w:ilvl w:val="0"/>
          <w:numId w:val="1001"/>
        </w:numPr>
        <w:pStyle w:val="Compact"/>
      </w:pPr>
      <w:r>
        <w:rPr>
          <w:bCs/>
          <w:b/>
        </w:rPr>
        <w:t xml:space="preserve">Documentation:</w:t>
      </w:r>
      <w:r>
        <w:t xml:space="preserve"> </w:t>
      </w:r>
      <w:r>
        <w:t xml:space="preserve">Some patient records lacked detailed documentation of treatment rationale and follow-up plans. Enhancing documentation practices will improve continuity of care and facilitate better communication with other healthcare providers.</w:t>
      </w:r>
    </w:p>
    <w:p>
      <w:pPr>
        <w:numPr>
          <w:ilvl w:val="0"/>
          <w:numId w:val="1001"/>
        </w:numPr>
        <w:pStyle w:val="Compact"/>
      </w:pPr>
      <w:r>
        <w:rPr>
          <w:bCs/>
          <w:b/>
        </w:rPr>
        <w:t xml:space="preserve">Continuing Education:</w:t>
      </w:r>
      <w:r>
        <w:t xml:space="preserve"> </w:t>
      </w:r>
      <w:r>
        <w:t xml:space="preserve">The Psychiatrist should engage in ongoing professional development to stay updated on the latest advancements in psychiatric treatments and therapies. This is particularly important in a rapidly evolving field like psychiatry.</w:t>
      </w:r>
    </w:p>
    <w:p>
      <w:pPr>
        <w:numPr>
          <w:ilvl w:val="0"/>
          <w:numId w:val="1001"/>
        </w:numPr>
        <w:pStyle w:val="Compact"/>
      </w:pPr>
      <w:r>
        <w:rPr>
          <w:bCs/>
          <w:b/>
        </w:rPr>
        <w:t xml:space="preserve">Community Engagement:</w:t>
      </w:r>
      <w:r>
        <w:t xml:space="preserve"> </w:t>
      </w:r>
      <w:r>
        <w:t xml:space="preserve">Increasing involvement in community mental health initiatives in Argentina Córdoba could help raise awareness and reduce stigma associated with mental health issues.</w:t>
      </w:r>
    </w:p>
    <w:bookmarkEnd w:id="26"/>
    <w:bookmarkStart w:id="27" w:name="conclusion"/>
    <w:p>
      <w:pPr>
        <w:pStyle w:val="Heading2"/>
      </w:pPr>
      <w:r>
        <w:t xml:space="preserve">7. Conclusion</w:t>
      </w:r>
    </w:p>
    <w:p>
      <w:pPr>
        <w:pStyle w:val="FirstParagraph"/>
      </w:pPr>
      <w:r>
        <w:t xml:space="preserve">This Peer Review Report concludes that the Psychiatrist under review demonstrates a high level of professional competence, ethical integrity, and commitment to patient care. The Psychiatrist's practice aligns with the standards expected of a mental health professional in Argentina Córdoba, contributing positively to the mental health landscape of the region.</w:t>
      </w:r>
    </w:p>
    <w:p>
      <w:pPr>
        <w:pStyle w:val="BodyText"/>
      </w:pPr>
      <w:r>
        <w:t xml:space="preserve">By addressing the identified areas for improvement, the Psychiatrist can further enhance the quality of care provided and continue to serve as a valuable resource for the community. This report serves as a testament to the Psychiatrist's dedication to excellence in psychiatric practice and their role in advancing mental health care in Argentina Córdoba.</w:t>
      </w:r>
    </w:p>
    <w:bookmarkEnd w:id="27"/>
    <w:p>
      <w:pPr>
        <w:pStyle w:val="BodyText"/>
      </w:pPr>
      <w:r>
        <w:rPr>
          <w:bCs/>
          <w:b/>
        </w:rPr>
        <w:t xml:space="preserve">Reviewed by:</w:t>
      </w:r>
    </w:p>
    <w:p>
      <w:pPr>
        <w:pStyle w:val="BodyText"/>
      </w:pPr>
      <w:r>
        <w:t xml:space="preserve">Dr. [Name]</w:t>
      </w:r>
    </w:p>
    <w:p>
      <w:pPr>
        <w:pStyle w:val="BodyText"/>
      </w:pPr>
      <w:r>
        <w:t xml:space="preserve">Chair, Independent Medical Peer Review Committee</w:t>
      </w:r>
    </w:p>
    <w:p>
      <w:pPr>
        <w:pStyle w:val="BodyText"/>
      </w:pPr>
      <w:r>
        <w:t xml:space="preserve">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Argentina Córdoba</dc:title>
  <dc:creator/>
  <dc:language>en</dc:language>
  <cp:keywords/>
  <dcterms:created xsi:type="dcterms:W3CDTF">2026-10-10T06:32:27Z</dcterms:created>
  <dcterms:modified xsi:type="dcterms:W3CDTF">2026-10-10T06:32:27Z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