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Ethiopia</w:t>
      </w:r>
      <w:r>
        <w:t xml:space="preserve"> </w:t>
      </w:r>
      <w:r>
        <w:t xml:space="preserve">Addis</w:t>
      </w:r>
      <w:r>
        <w:t xml:space="preserve"> </w:t>
      </w:r>
      <w:r>
        <w:t xml:space="preserve">Ababa</w:t>
      </w:r>
    </w:p>
    <w:bookmarkStart w:id="28" w:name="peer-review-report-psychiatrist"/>
    <w:p>
      <w:pPr>
        <w:pStyle w:val="Heading1"/>
      </w:pPr>
      <w:r>
        <w:t xml:space="preserve">Peer Review Report: Psychiatrist</w:t>
      </w:r>
    </w:p>
    <w:p>
      <w:pPr>
        <w:pStyle w:val="FirstParagraph"/>
      </w:pPr>
      <w:r>
        <w:rPr>
          <w:bCs/>
          <w:b/>
        </w:rPr>
        <w:t xml:space="preserve">Facility:</w:t>
      </w:r>
      <w:r>
        <w:t xml:space="preserve"> </w:t>
      </w:r>
      <w:r>
        <w:t xml:space="preserve">[Insert Hospital/Clinic Name]</w:t>
      </w:r>
      <w:r>
        <w:br/>
      </w:r>
      <w:r>
        <w:rPr>
          <w:bCs/>
          <w:b/>
        </w:rPr>
        <w:t xml:space="preserve">Location:</w:t>
      </w:r>
      <w:r>
        <w:t xml:space="preserve"> </w:t>
      </w:r>
      <w:r>
        <w:t xml:space="preserve">Ethiopia Addis Ababa</w:t>
      </w:r>
      <w:r>
        <w:br/>
      </w:r>
      <w:r>
        <w:rPr>
          <w:bCs/>
          <w:b/>
        </w:rPr>
        <w:t xml:space="preserve">Date of Review:</w:t>
      </w:r>
      <w:r>
        <w:t xml:space="preserve"> </w:t>
      </w:r>
      <w:r>
        <w:t xml:space="preserve">[Insert Date]</w:t>
      </w:r>
    </w:p>
    <w:p>
      <w:pPr>
        <w:pStyle w:val="BodyText"/>
      </w:pPr>
      <w:r>
        <w:rPr>
          <w:bCs/>
          <w:b/>
        </w:rPr>
        <w:t xml:space="preserve">Review ID:</w:t>
      </w:r>
      <w:r>
        <w:t xml:space="preserve"> </w:t>
      </w:r>
      <w:r>
        <w:t xml:space="preserve">[Insert ID Number]</w:t>
      </w:r>
      <w:r>
        <w:br/>
      </w:r>
      <w:r>
        <w:rPr>
          <w:bCs/>
          <w:b/>
        </w:rPr>
        <w:t xml:space="preserve">Reviewer Name:</w:t>
      </w:r>
      <w:r>
        <w:t xml:space="preserve"> </w:t>
      </w:r>
      <w:r>
        <w:t xml:space="preserve">[Insert Reviewer Name]</w:t>
      </w:r>
      <w:r>
        <w:br/>
      </w:r>
      <w:r>
        <w:rPr>
          <w:bCs/>
          <w:b/>
        </w:rPr>
        <w:t xml:space="preserve">Reviewer Title:</w:t>
      </w:r>
      <w:r>
        <w:t xml:space="preserve"> </w:t>
      </w:r>
      <w:r>
        <w:t xml:space="preserve">Senior Consultant Psychiatrist</w:t>
      </w:r>
    </w:p>
    <w:bookmarkStart w:id="20" w:name="introduction-and-scope"/>
    <w:p>
      <w:pPr>
        <w:pStyle w:val="Heading2"/>
      </w:pPr>
      <w:r>
        <w:t xml:space="preserve">1. Introduction and Scope</w:t>
      </w:r>
    </w:p>
    <w:p>
      <w:pPr>
        <w:pStyle w:val="FirstParagraph"/>
      </w:pPr>
      <w:r>
        <w:t xml:space="preserve">This Peer Review Report has been conducted to evaluate the clinical competence, ethical conduct, and professional performance of a Psychiatrist practicing within the healthcare system of Ethiopia Addis Ababa. The purpose of this review is to ensure that the highest standards of psychiatric care are maintained, aligning with the guidelines set forth by the Federal Ministry of Health of Ethiopia and international psychiatric standards.</w:t>
      </w:r>
    </w:p>
    <w:p>
      <w:pPr>
        <w:pStyle w:val="BodyText"/>
      </w:pPr>
      <w:r>
        <w:t xml:space="preserve">The review focuses on the Psychiatrist's ability to diagnose and treat mental health disorders, manage psychopharmacology, provide psychotherapy, and collaborate with multidisciplinary teams. Given the unique cultural and socioeconomic context of Ethiopia Addis Ababa, special attention is paid to the Psychiatrist's cultural competence and their approach to community-based mental health care.</w:t>
      </w:r>
    </w:p>
    <w:bookmarkEnd w:id="20"/>
    <w:bookmarkStart w:id="21" w:name="X45c1b4156b66fede970d38e87ba1f3035493e48"/>
    <w:p>
      <w:pPr>
        <w:pStyle w:val="Heading2"/>
      </w:pPr>
      <w:r>
        <w:t xml:space="preserve">2. Clinical Competence and Diagnostic Accuracy</w:t>
      </w:r>
    </w:p>
    <w:p>
      <w:pPr>
        <w:pStyle w:val="FirstParagraph"/>
      </w:pPr>
      <w:r>
        <w:t xml:space="preserve">The Psychiatrist under review demonstrated a strong command of diagnostic criteria, utilizing the DSM-5 and ICD-10 frameworks effectively. In the context of Ethiopia Addis Ababa, where presentations of mental illness may be influenced by local cultural beliefs and somatic expressions, the Psychiatrist showed excellent skill in differentiating between organic medical conditions and primary psychiatric disorders.</w:t>
      </w:r>
    </w:p>
    <w:p>
      <w:pPr>
        <w:pStyle w:val="BodyText"/>
      </w:pPr>
      <w:r>
        <w:t xml:space="preserve">Case file reviews indicated that the Psychiatrist conducts thorough mental status examinations and gathers comprehensive psychosocial histories. This is crucial in Addis Ababa, where family dynamics and social support systems play a significant role in patient outcomes. The Psychiatrist was observed to accurately diagnose complex cases, including mood disorders, psychotic disorders, and substance use disorders, which are prevalent in the region.</w:t>
      </w:r>
    </w:p>
    <w:bookmarkEnd w:id="21"/>
    <w:bookmarkStart w:id="22" w:name="Xcbf15c4c9b86ed824b17b62d952102e84bf4eec"/>
    <w:p>
      <w:pPr>
        <w:pStyle w:val="Heading2"/>
      </w:pPr>
      <w:r>
        <w:t xml:space="preserve">3. Psychopharmacology and Treatment Planning</w:t>
      </w:r>
    </w:p>
    <w:p>
      <w:pPr>
        <w:pStyle w:val="FirstParagraph"/>
      </w:pPr>
      <w:r>
        <w:t xml:space="preserve">A critical aspect of psychiatric practice in Ethiopia Addis Ababa is the appropriate management of medication, considering both efficacy and affordability. The Psychiatrist demonstrated sound knowledge of psychopharmacology, prescribing medications in accordance with the Ethiopian National Medicines List.</w:t>
      </w:r>
    </w:p>
    <w:p>
      <w:pPr>
        <w:pStyle w:val="BodyText"/>
      </w:pPr>
      <w:r>
        <w:t xml:space="preserve">The review found that the Psychiatrist carefully monitors patients for side effects and adherence, which is vital given the challenges of medication access in some parts of the city. Treatment plans were individualized, taking into account the patient's financial situation and availability of specific drugs. The Psychiatrist also showed competence in managing drug interactions and adjusting dosages based on clinical response.</w:t>
      </w:r>
    </w:p>
    <w:bookmarkEnd w:id="22"/>
    <w:bookmarkStart w:id="23" w:name="X005b0f1a1e67f90a3e9957b1ba6f5e98e59b3bd"/>
    <w:p>
      <w:pPr>
        <w:pStyle w:val="Heading2"/>
      </w:pPr>
      <w:r>
        <w:t xml:space="preserve">4. Psychotherapy and Psychosocial Interventions</w:t>
      </w:r>
    </w:p>
    <w:p>
      <w:pPr>
        <w:pStyle w:val="FirstParagraph"/>
      </w:pPr>
      <w:r>
        <w:t xml:space="preserve">Beyond medication, the Psychiatrist was evaluated on their ability to provide psychotherapeutic interventions. The review noted that the Psychiatrist integrates brief psychotherapeutic techniques, such as supportive therapy and cognitive-behavioral strategies, into their practice. This is particularly important in Ethiopia Addis Ababa, where there is a growing demand for non-pharmacological treatments.</w:t>
      </w:r>
    </w:p>
    <w:p>
      <w:pPr>
        <w:pStyle w:val="BodyText"/>
      </w:pPr>
      <w:r>
        <w:t xml:space="preserve">The Psychiatrist also collaborates with psychologists and social workers to provide holistic care. This multidisciplinary approach is essential for addressing the broader social determinants of mental health, such as unemployment, housing instability, and stigma, which are significant issues in the Addis Ababa community.</w:t>
      </w:r>
    </w:p>
    <w:bookmarkEnd w:id="23"/>
    <w:bookmarkStart w:id="24" w:name="ethical-practice-and-professionalism"/>
    <w:p>
      <w:pPr>
        <w:pStyle w:val="Heading2"/>
      </w:pPr>
      <w:r>
        <w:t xml:space="preserve">5. Ethical Practice and Professionalism</w:t>
      </w:r>
    </w:p>
    <w:p>
      <w:pPr>
        <w:pStyle w:val="FirstParagraph"/>
      </w:pPr>
      <w:r>
        <w:t xml:space="preserve">The Psychiatrist adhered to high ethical standards, maintaining patient confidentiality and obtaining informed consent for all treatments. In the cultural context of Ethiopia Addis Ababa, where family involvement in healthcare decisions is common, the Psychiatrist skillfully balanced patient autonomy with family engagement.</w:t>
      </w:r>
    </w:p>
    <w:p>
      <w:pPr>
        <w:pStyle w:val="BodyText"/>
      </w:pPr>
      <w:r>
        <w:t xml:space="preserve">The review also assessed the Psychiatrist's professionalism in interactions with colleagues, patients, and staff. The Psychiatrist was found to be respectful, empathetic, and committed to reducing the stigma associated with mental illness. This is a critical role for Psychiatrists in Ethiopia Addis Ababa, as they often serve as advocates for mental health awareness in the community.</w:t>
      </w:r>
    </w:p>
    <w:bookmarkEnd w:id="24"/>
    <w:bookmarkStart w:id="25" w:name="X4ddf9ea2723922a3ee132557ca9362aa302349a"/>
    <w:p>
      <w:pPr>
        <w:pStyle w:val="Heading2"/>
      </w:pPr>
      <w:r>
        <w:t xml:space="preserve">6. Cultural Competence and Community Engagement</w:t>
      </w:r>
    </w:p>
    <w:p>
      <w:pPr>
        <w:pStyle w:val="FirstParagraph"/>
      </w:pPr>
      <w:r>
        <w:t xml:space="preserve">One of the strengths identified in this Peer Review Report is the Psychiatrist's cultural competence. Practicing in Ethiopia Addis Ababa requires an understanding of diverse ethnic groups, languages, and traditional healing practices. The Psychiatrist demonstrated sensitivity to these factors, often incorporating culturally relevant explanations and interventions into their care.</w:t>
      </w:r>
    </w:p>
    <w:p>
      <w:pPr>
        <w:pStyle w:val="BodyText"/>
      </w:pPr>
      <w:r>
        <w:t xml:space="preserve">Furthermore, the Psychiatrist participates in community outreach programs and educational initiatives aimed at improving mental health literacy in Addis Ababa. This engagement is vital for early detection and intervention, helping to bridge the gap between traditional beliefs and modern psychiatric care.</w:t>
      </w:r>
    </w:p>
    <w:bookmarkEnd w:id="25"/>
    <w:bookmarkStart w:id="26" w:name="areas-for-improvement"/>
    <w:p>
      <w:pPr>
        <w:pStyle w:val="Heading2"/>
      </w:pPr>
      <w:r>
        <w:t xml:space="preserve">7. Areas for Improvement</w:t>
      </w:r>
    </w:p>
    <w:p>
      <w:pPr>
        <w:pStyle w:val="FirstParagraph"/>
      </w:pPr>
      <w:r>
        <w:t xml:space="preserve">While the Psychiatrist's performance was largely commendable, the review identified a few areas for improvement. There is a need for more structured documentation of psychotherapy sessions to ensure continuity of care. Additionally, the Psychiatrist could benefit from further training in advanced trauma-focused therapies, given the prevalence of trauma-related disorders in the region.</w:t>
      </w:r>
    </w:p>
    <w:p>
      <w:pPr>
        <w:pStyle w:val="BodyText"/>
      </w:pPr>
      <w:r>
        <w:t xml:space="preserve">It is also recommended that the Psychiatrist engage more actively in research and data collection to contribute to the growing body of knowledge on mental health in Ethiopia Addis Ababa. This would help in tailoring interventions to the specific needs of the local population.</w:t>
      </w:r>
    </w:p>
    <w:bookmarkEnd w:id="26"/>
    <w:bookmarkStart w:id="27" w:name="conclusion-and-recommendations"/>
    <w:p>
      <w:pPr>
        <w:pStyle w:val="Heading2"/>
      </w:pPr>
      <w:r>
        <w:t xml:space="preserve">8. Conclusion and Recommendations</w:t>
      </w:r>
    </w:p>
    <w:p>
      <w:pPr>
        <w:pStyle w:val="FirstParagraph"/>
      </w:pPr>
      <w:r>
        <w:t xml:space="preserve">In conclusion, this Peer Review Report affirms that the Psychiatrist is competent, ethical, and dedicated to providing high-quality mental health care in Ethiopia Addis Ababa. The Psychiatrist's ability to integrate medical, psychological, and social approaches to treatment is particularly noteworthy.</w:t>
      </w:r>
    </w:p>
    <w:p>
      <w:pPr>
        <w:pStyle w:val="BodyText"/>
      </w:pPr>
      <w:r>
        <w:t xml:space="preserve">It is recommended that the Psychiatrist continue their current practices while addressing the identified areas for improvement. Regular peer reviews should be conducted to ensure ongoing professional development and adherence to evolving standards of care. The Psychiatrist's contributions are invaluable to the mental health landscape of Ethiopia Addis Ababa, and their continued excellence is encouraged.</w:t>
      </w:r>
    </w:p>
    <w:bookmarkEnd w:id="27"/>
    <w:p>
      <w:pPr>
        <w:pStyle w:val="BodyText"/>
      </w:pPr>
      <w:r>
        <w:rPr>
          <w:bCs/>
          <w:b/>
        </w:rPr>
        <w:t xml:space="preserve">Reviewed By:</w:t>
      </w:r>
      <w:r>
        <w:br/>
      </w:r>
      <w:r>
        <w:t xml:space="preserve">[Reviewer Name]</w:t>
      </w:r>
      <w:r>
        <w:br/>
      </w:r>
      <w:r>
        <w:t xml:space="preserve">[Title]</w:t>
      </w:r>
      <w:r>
        <w:br/>
      </w:r>
      <w:r>
        <w:t xml:space="preserve">[Signature]</w:t>
      </w:r>
    </w:p>
    <w:p>
      <w:pPr>
        <w:pStyle w:val="BodyText"/>
      </w:pPr>
      <w:r>
        <w:rPr>
          <w:bCs/>
          <w:b/>
        </w:rPr>
        <w:t xml:space="preserve">Psychiatrist Acknowledgment:</w:t>
      </w:r>
      <w:r>
        <w:br/>
      </w:r>
      <w:r>
        <w:t xml:space="preserve">[Psychiatrist Name]</w:t>
      </w:r>
      <w:r>
        <w:br/>
      </w:r>
      <w:r>
        <w:t xml:space="preserve">[Signature]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Ethiopia Addis Ababa</dc:title>
  <dc:creator/>
  <dc:language>en</dc:language>
  <cp:keywords/>
  <dcterms:created xsi:type="dcterms:W3CDTF">2026-10-10T07:36:42Z</dcterms:created>
  <dcterms:modified xsi:type="dcterms:W3CDTF">2026-10-10T07:36:42Z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