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Psychiatrist</w:t>
      </w:r>
      <w:r>
        <w:t xml:space="preserve"> </w:t>
      </w:r>
      <w:r>
        <w:t xml:space="preserve">-</w:t>
      </w:r>
      <w:r>
        <w:t xml:space="preserve"> </w:t>
      </w:r>
      <w:r>
        <w:t xml:space="preserve">Japan</w:t>
      </w:r>
      <w:r>
        <w:t xml:space="preserve"> </w:t>
      </w:r>
      <w:r>
        <w:t xml:space="preserve">Kyoto</w:t>
      </w:r>
    </w:p>
    <w:bookmarkStart w:id="25" w:name="peer-review-report"/>
    <w:p>
      <w:pPr>
        <w:pStyle w:val="Heading1"/>
      </w:pPr>
      <w:r>
        <w:t xml:space="preserve">Peer Review Report</w:t>
      </w:r>
    </w:p>
    <w:p>
      <w:pPr>
        <w:pStyle w:val="FirstParagraph"/>
      </w:pPr>
      <w:r>
        <w:t xml:space="preserve">Report ID:</w:t>
      </w:r>
      <w:r>
        <w:t xml:space="preserve"> </w:t>
      </w:r>
      <w:r>
        <w:t xml:space="preserve">PR-KYO-2023-8942</w:t>
      </w:r>
    </w:p>
    <w:p>
      <w:pPr>
        <w:pStyle w:val="BodyText"/>
      </w:pPr>
      <w:r>
        <w:t xml:space="preserve">Date of Review:</w:t>
      </w:r>
      <w:r>
        <w:t xml:space="preserve"> </w:t>
      </w:r>
      <w:r>
        <w:t xml:space="preserve">October 24, 2023</w:t>
      </w:r>
    </w:p>
    <w:p>
      <w:pPr>
        <w:pStyle w:val="BodyText"/>
      </w:pPr>
      <w:r>
        <w:t xml:space="preserve">Location:</w:t>
      </w:r>
      <w:r>
        <w:t xml:space="preserve"> </w:t>
      </w:r>
      <w:r>
        <w:t xml:space="preserve">Japan Kyoto</w:t>
      </w:r>
    </w:p>
    <w:p>
      <w:pPr>
        <w:pStyle w:val="BodyText"/>
      </w:pPr>
      <w:r>
        <w:t xml:space="preserve">Subject of Review:</w:t>
      </w:r>
      <w:r>
        <w:t xml:space="preserve"> </w:t>
      </w:r>
      <w:r>
        <w:t xml:space="preserve">Dr. [Name Redacted], Psychiatrist</w:t>
      </w:r>
    </w:p>
    <w:p>
      <w:pPr>
        <w:pStyle w:val="BodyText"/>
      </w:pPr>
      <w:r>
        <w:t xml:space="preserve">Institution:</w:t>
      </w:r>
      <w:r>
        <w:t xml:space="preserve"> </w:t>
      </w:r>
      <w:r>
        <w:t xml:space="preserve">Kyoto University Hospital / Private Practice</w:t>
      </w:r>
    </w:p>
    <w:p>
      <w:pPr>
        <w:pStyle w:val="BodyText"/>
      </w:pPr>
      <w:r>
        <w:t xml:space="preserve">Review Panel Chair:</w:t>
      </w:r>
      <w:r>
        <w:t xml:space="preserve"> </w:t>
      </w:r>
      <w:r>
        <w:t xml:space="preserve">Dr. [Name Redacted]</w:t>
      </w:r>
    </w:p>
    <w:bookmarkStart w:id="20" w:name="executive-summary"/>
    <w:p>
      <w:pPr>
        <w:pStyle w:val="Heading2"/>
      </w:pPr>
      <w:r>
        <w:t xml:space="preserve">1. Executive Summary</w:t>
      </w:r>
    </w:p>
    <w:p>
      <w:pPr>
        <w:pStyle w:val="FirstParagraph"/>
      </w:pPr>
      <w:r>
        <w:t xml:space="preserve">This Peer Review Report has been commissioned to evaluate the clinical competence, ethical conduct, and professional standing of the subject Psychiatrist practicing within the Kyoto region of Japan. The review was conducted in accordance with the standards set by the Japanese Society of Psychiatry and Neurology (JSPN) and local regulatory bodies in Kyoto. The primary objective was to assess the quality of care provided to patients, adherence to diagnostic protocols, and the integration of modern psychiatric practices within the cultural context of Japan Kyoto.</w:t>
      </w:r>
    </w:p>
    <w:p>
      <w:pPr>
        <w:pStyle w:val="BodyText"/>
      </w:pPr>
      <w:r>
        <w:t xml:space="preserve">After a comprehensive analysis of medical records, patient feedback, and clinical observations, the review panel concludes that the Psychiatrist demonstrates a high level of professional proficiency. The subject exhibits a nuanced understanding of both biological psychiatry and psychodynamic approaches, tailored effectively to the specific demographic and cultural needs of the Kyoto population.</w:t>
      </w:r>
    </w:p>
    <w:bookmarkEnd w:id="20"/>
    <w:bookmarkStart w:id="21" w:name="X45c1b4156b66fede970d38e87ba1f3035493e48"/>
    <w:p>
      <w:pPr>
        <w:pStyle w:val="Heading2"/>
      </w:pPr>
      <w:r>
        <w:t xml:space="preserve">2. Clinical Competence and Diagnostic Accuracy</w:t>
      </w:r>
    </w:p>
    <w:p>
      <w:pPr>
        <w:pStyle w:val="FirstParagraph"/>
      </w:pPr>
      <w:r>
        <w:t xml:space="preserve">The core of this Peer Review Report focuses on the clinical capabilities of the Psychiatrist. The panel reviewed a random sample of fifty patient files spanning the last twenty-four months. The findings indicate a rigorous approach to diagnosis. The Psychiatrist consistently utilizes the latest editions of the Diagnostic and Statistical Manual of Mental Disorders (DSM-5-TR) and the International Classification of Diseases (ICD-11), ensuring alignment with global standards while respecting local Japanese medical guidelines.</w:t>
      </w:r>
    </w:p>
    <w:p>
      <w:pPr>
        <w:pStyle w:val="BodyText"/>
      </w:pPr>
      <w:r>
        <w:t xml:space="preserve">A notable strength identified is the Psychiatrist's ability to differentiate between somatic symptoms and underlying psychiatric conditions. In Japan Kyoto, where patients may present with psychosomatic complaints due to cultural stigma surrounding mental health, this skill is paramount. The subject demonstrates exceptional patience and diagnostic acumen in these scenarios, ensuring that patients receive appropriate psychiatric intervention without dismissing physical concerns.</w:t>
      </w:r>
    </w:p>
    <w:p>
      <w:pPr>
        <w:pStyle w:val="BodyText"/>
      </w:pPr>
      <w:r>
        <w:t xml:space="preserve">Furthermore, the Psychiatrist's pharmacological management is exemplary. Prescriptions are evidence-based, with careful consideration of drug interactions and side effects. The review noted a proactive approach to monitoring medication efficacy, particularly in cases of treatment-resistant depression and anxiety disorders, which are prevalent in the high-pressure urban environment of Kyoto.</w:t>
      </w:r>
    </w:p>
    <w:bookmarkEnd w:id="21"/>
    <w:bookmarkStart w:id="22" w:name="X686e3c80bad5afa65e09cb961b72ed23a3675b3"/>
    <w:p>
      <w:pPr>
        <w:pStyle w:val="Heading2"/>
      </w:pPr>
      <w:r>
        <w:t xml:space="preserve">3. Cultural Competence and Patient Communication</w:t>
      </w:r>
    </w:p>
    <w:p>
      <w:pPr>
        <w:pStyle w:val="FirstParagraph"/>
      </w:pPr>
      <w:r>
        <w:t xml:space="preserve">Practicing as a Psychiatrist in Japan Kyoto requires a deep sensitivity to cultural norms, including concepts of "honne" (true feelings) and "tatemae" (public facade). This Peer Review Report highlights the subject's superior cultural competence. The Psychiatrist creates a therapeutic environment that encourages patients to bridge the gap between their public persona and private struggles.</w:t>
      </w:r>
    </w:p>
    <w:p>
      <w:pPr>
        <w:pStyle w:val="BodyText"/>
      </w:pPr>
      <w:r>
        <w:t xml:space="preserve">Communication skills were assessed through direct observation and patient surveys. The Psychiatrist employs a communication style that is respectful, non-judgmental, and appropriately formal, aligning with Japanese social expectations. This approach fosters trust and improves patient adherence to treatment plans. The subject is also proficient in navigating the specific stressors faced by the Kyoto community, including academic pressure on students and occupational stress among professionals in the tourism and technology sectors.</w:t>
      </w:r>
    </w:p>
    <w:bookmarkEnd w:id="22"/>
    <w:bookmarkStart w:id="23" w:name="X4ce211acb8b02978b825403f312638d11fa1afd"/>
    <w:p>
      <w:pPr>
        <w:pStyle w:val="Heading2"/>
      </w:pPr>
      <w:r>
        <w:t xml:space="preserve">4. Ethical Standards and Professional Conduct</w:t>
      </w:r>
    </w:p>
    <w:p>
      <w:pPr>
        <w:pStyle w:val="FirstParagraph"/>
      </w:pPr>
      <w:r>
        <w:t xml:space="preserve">Ethical integrity is a cornerstone of psychiatric practice. This report confirms that the Psychiatrist adheres strictly to the ethical guidelines established by the Japanese Medical Association and the JSPN. Issues of confidentiality, informed consent, and dual relationships were scrutinized. No violations were found.</w:t>
      </w:r>
    </w:p>
    <w:p>
      <w:pPr>
        <w:pStyle w:val="BodyText"/>
      </w:pPr>
      <w:r>
        <w:t xml:space="preserve">The Psychiatrist demonstrates a strong commitment to patient autonomy, ensuring that all treatment options are discussed thoroughly. In cases involving involuntary hospitalization, which is regulated strictly under Japanese law, the subject follows all legal protocols meticulously, prioritizing patient safety while respecting their rights.</w:t>
      </w:r>
    </w:p>
    <w:bookmarkEnd w:id="23"/>
    <w:bookmarkStart w:id="24" w:name="recommendations-and-conclusion"/>
    <w:p>
      <w:pPr>
        <w:pStyle w:val="Heading2"/>
      </w:pPr>
      <w:r>
        <w:t xml:space="preserve">5. Recommendations and Conclusion</w:t>
      </w:r>
    </w:p>
    <w:p>
      <w:pPr>
        <w:pStyle w:val="FirstParagraph"/>
      </w:pPr>
      <w:r>
        <w:t xml:space="preserve">Based on the evidence gathered, this Peer Review Report recommends the continued licensure and professional standing of the Psychiatrist in Japan Kyoto. The subject is deemed to be an asset to the mental health community in the region.</w:t>
      </w:r>
    </w:p>
    <w:p>
      <w:pPr>
        <w:pStyle w:val="BodyText"/>
      </w:pPr>
      <w:r>
        <w:t xml:space="preserve">To further enhance practice, the panel suggests the following:</w:t>
      </w:r>
    </w:p>
    <w:p>
      <w:pPr>
        <w:numPr>
          <w:ilvl w:val="0"/>
          <w:numId w:val="1001"/>
        </w:numPr>
        <w:pStyle w:val="Compact"/>
      </w:pPr>
      <w:r>
        <w:t xml:space="preserve">Increased engagement in community outreach programs to further destigmatize mental health issues in Kyoto.</w:t>
      </w:r>
    </w:p>
    <w:p>
      <w:pPr>
        <w:numPr>
          <w:ilvl w:val="0"/>
          <w:numId w:val="1001"/>
        </w:numPr>
        <w:pStyle w:val="Compact"/>
      </w:pPr>
      <w:r>
        <w:t xml:space="preserve">Continued professional development in digital psychiatry to accommodate the growing demand for telehealth services.</w:t>
      </w:r>
    </w:p>
    <w:p>
      <w:pPr>
        <w:numPr>
          <w:ilvl w:val="0"/>
          <w:numId w:val="1001"/>
        </w:numPr>
        <w:pStyle w:val="Compact"/>
      </w:pPr>
      <w:r>
        <w:t xml:space="preserve">Collaboration with local social workers to provide holistic support for patients facing socioeconomic challenges.</w:t>
      </w:r>
    </w:p>
    <w:p>
      <w:pPr>
        <w:pStyle w:val="FirstParagraph"/>
      </w:pPr>
      <w:r>
        <w:t xml:space="preserve">In conclusion, the Psychiatrist under review exhibits the clinical expertise, ethical fortitude, and cultural sensitivity required to provide exceptional care in Japan Kyoto. This Peer Review Report serves as a testament to their dedication to the field of psychiatry and their commitment to the well-being of their patients.</w:t>
      </w:r>
    </w:p>
    <w:p>
      <w:pPr>
        <w:pStyle w:val="BodyText"/>
      </w:pPr>
      <w:r>
        <w:rPr>
          <w:bCs/>
          <w:b/>
        </w:rPr>
        <w:t xml:space="preserve">Dr. [Name Redacted]</w:t>
      </w:r>
      <w:r>
        <w:br/>
      </w:r>
      <w:r>
        <w:t xml:space="preserve">Chair, Peer Review Panel</w:t>
      </w:r>
      <w:r>
        <w:br/>
      </w:r>
      <w:r>
        <w:t xml:space="preserve">Kyoto Medical Association</w:t>
      </w:r>
    </w:p>
    <w:p>
      <w:pPr>
        <w:pStyle w:val="BodyText"/>
      </w:pPr>
      <w:r>
        <w:rPr>
          <w:bCs/>
          <w:b/>
        </w:rPr>
        <w:t xml:space="preserve">Dr. [Name Redacted]</w:t>
      </w:r>
      <w:r>
        <w:br/>
      </w:r>
      <w:r>
        <w:t xml:space="preserve">Senior Reviewer</w:t>
      </w:r>
      <w:r>
        <w:br/>
      </w:r>
      <w:r>
        <w:t xml:space="preserve">Japanese Society of Psychiatry and Neurology</w:t>
      </w:r>
    </w:p>
    <w:p>
      <w:pPr>
        <w:pStyle w:val="BodyText"/>
      </w:pPr>
      <w:r>
        <w:t xml:space="preserve">This document is a confidential Peer Review Report intended solely for the use of the reviewing body and the subject Psychiatrist. Unauthorized distribution or reproduction of this report in Japan Kyoto or elsewhere is strictly prohibited. The information contained herein is based on the data available at the time of the review.</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Psychiatrist - Japan Kyoto</dc:title>
  <dc:creator/>
  <dc:language>en</dc:language>
  <cp:keywords/>
  <dcterms:created xsi:type="dcterms:W3CDTF">2026-10-10T08:14:24Z</dcterms:created>
  <dcterms:modified xsi:type="dcterms:W3CDTF">2026-10-10T08:14:24Z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