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Switzerland</w:t>
      </w:r>
      <w:r>
        <w:t xml:space="preserve"> </w:t>
      </w:r>
      <w:r>
        <w:t xml:space="preserve">Zurich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a Psychiatrist</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24, 2023</w:t>
      </w:r>
    </w:p>
    <w:p>
      <w:pPr>
        <w:pStyle w:val="BodyText"/>
      </w:pPr>
      <w:r>
        <w:rPr>
          <w:bCs/>
          <w:b/>
        </w:rPr>
        <w:t xml:space="preserve">Review Committee:</w:t>
      </w:r>
      <w:r>
        <w:t xml:space="preserve"> </w:t>
      </w:r>
      <w:r>
        <w:t xml:space="preserve">Zurich Medical Association Peer Review Board</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professional standing of a practicing Psychiatrist within the canton of Zurich, Switzerland. The review process adheres strictly to the guidelines set forth by the Swiss Medical Association (FMH) and the local medical board in Zurich. The primary objective is to ensure that the highest standards of psychiatric care are maintained, reflecting the rigorous expectations of the Swiss healthcare system. This document serves as a formal assessment of the psychiatrist's ability to diagnose, treat, and manage mental health conditions while operating within the legal and ethical frameworks specific to Switzerland Zurich.</w:t>
      </w:r>
    </w:p>
    <w:bookmarkEnd w:id="21"/>
    <w:bookmarkStart w:id="22" w:name="Xd749268d8f4fb9cf364e9dd22a08dca1efce79d"/>
    <w:p>
      <w:pPr>
        <w:pStyle w:val="Heading2"/>
      </w:pPr>
      <w:r>
        <w:t xml:space="preserve">2. Professional Qualifications and Credentials</w:t>
      </w:r>
    </w:p>
    <w:p>
      <w:pPr>
        <w:pStyle w:val="FirstParagraph"/>
      </w:pPr>
      <w:r>
        <w:t xml:space="preserve">The Psychiatrist under review holds a valid FMH specialist title in Psychiatry, which is a mandatory requirement for practice in Switzerland. The review confirms that the individual has completed the requisite residency training at a recognized university hospital in Zurich, demonstrating a solid foundation in both general psychiatry and specialized sub-fields. Furthermore, the psychiatrist maintains active membership in the Swiss Society of Psychiatry and Psychotherapy (SSPP), indicating a commitment to continuous professional development. The credentials align perfectly with the stringent regulatory environment of Switzerland Zurich, ensuring that the practitioner is fully authorized to provide medical services to the local population.</w:t>
      </w:r>
    </w:p>
    <w:bookmarkEnd w:id="22"/>
    <w:bookmarkStart w:id="23" w:name="X45c1b4156b66fede970d38e87ba1f3035493e48"/>
    <w:p>
      <w:pPr>
        <w:pStyle w:val="Heading2"/>
      </w:pPr>
      <w:r>
        <w:t xml:space="preserve">3. Clinical Competence and Diagnostic Accuracy</w:t>
      </w:r>
    </w:p>
    <w:p>
      <w:pPr>
        <w:pStyle w:val="FirstParagraph"/>
      </w:pPr>
      <w:r>
        <w:t xml:space="preserve">A thorough analysis of patient case files and treatment outcomes reveals a high level of clinical competence. The Psychiatrist demonstrates exceptional diagnostic accuracy, utilizing evidence-based practices consistent with international guidelines and Swiss medical standards. The review highlights the practitioner's proficiency in managing complex psychiatric disorders, including mood disorders, anxiety disorders, and psychotic conditions. In the context of Switzerland Zurich, where access to advanced psychiatric care is a priority, this psychiatrist's ability to integrate pharmacological treatments with psychotherapeutic interventions is particularly noteworthy. The peer review committee observed that the psychiatrist consistently conducts comprehensive assessments, ensuring that diagnoses are precise and treatment plans are tailored to the individual needs of each patient.</w:t>
      </w:r>
    </w:p>
    <w:bookmarkEnd w:id="23"/>
    <w:bookmarkStart w:id="24" w:name="ethical-conduct-and-patient-care"/>
    <w:p>
      <w:pPr>
        <w:pStyle w:val="Heading2"/>
      </w:pPr>
      <w:r>
        <w:t xml:space="preserve">4. Ethical Conduct and Patient Care</w:t>
      </w:r>
    </w:p>
    <w:p>
      <w:pPr>
        <w:pStyle w:val="FirstParagraph"/>
      </w:pPr>
      <w:r>
        <w:t xml:space="preserve">Ethical conduct is a cornerstone of medical practice in Switzerland, and this Psychiatrist exemplifies these values. The review process examined patient feedback, confidentiality records, and adherence to the Swiss Code of Medical Ethics. The psychiatrist has maintained an impeccable record regarding patient confidentiality, a critical aspect of psychiatric practice. Furthermore, the practitioner demonstrates a deep respect for patient autonomy, ensuring informed consent is obtained for all treatments. In the multicultural environment of Switzerland Zurich, the psychiatrist shows cultural sensitivity and adaptability, effectively communicating with patients from diverse backgrounds. This commitment to ethical standards fosters trust and enhances the therapeutic relationship, which is essential for successful psychiatric care.</w:t>
      </w:r>
    </w:p>
    <w:bookmarkEnd w:id="24"/>
    <w:bookmarkStart w:id="25" w:name="Xffef639487f7c1ffc55febb21ae8a9e9658b256"/>
    <w:p>
      <w:pPr>
        <w:pStyle w:val="Heading2"/>
      </w:pPr>
      <w:r>
        <w:t xml:space="preserve">5. Collaboration and Professional Relationships</w:t>
      </w:r>
    </w:p>
    <w:p>
      <w:pPr>
        <w:pStyle w:val="FirstParagraph"/>
      </w:pPr>
      <w:r>
        <w:t xml:space="preserve">Effective collaboration with other healthcare professionals is vital in the integrated healthcare system of Switzerland Zurich. The Psychiatrist under review has established strong working relationships with general practitioners, psychologists, and social workers. The peer review committee received positive testimonials from colleagues regarding the psychiatrist's willingness to consult, share insights, and participate in multidisciplinary team meetings. This collaborative approach ensures that patients receive holistic care, addressing both their mental and physical health needs. The psychiatrist's active participation in local medical conferences and workshops in Zurich further underscores their dedication to professional networking and knowledge sharing.</w:t>
      </w:r>
    </w:p>
    <w:bookmarkEnd w:id="25"/>
    <w:bookmarkStart w:id="26" w:name="areas-for-improvement"/>
    <w:p>
      <w:pPr>
        <w:pStyle w:val="Heading2"/>
      </w:pPr>
      <w:r>
        <w:t xml:space="preserve">6. Areas for Improvement</w:t>
      </w:r>
    </w:p>
    <w:p>
      <w:pPr>
        <w:pStyle w:val="FirstParagraph"/>
      </w:pPr>
      <w:r>
        <w:t xml:space="preserve">While the overall assessment is highly positive, the peer review committee has identified a few areas for potential improvement. The psychiatrist is encouraged to further integrate digital health tools into their practice, aligning with the ongoing digital transformation of healthcare in Switzerland Zurich. Additionally, expanding services to include more group therapy sessions could enhance accessibility for patients. These recommendations are intended to support the psychiatrist's continued growth and ensure that their practice remains at the forefront of psychiatric care in the region.</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meets and often exceeds the professional standards expected in Switzerland Zurich. Their clinical expertise, ethical integrity, and collaborative spirit make them a valuable asset to the psychiatric community. The review committee recommends the continuation of their practice without restriction, with the understanding that they will address the suggested areas for improvement. This report serves as a testament to the psychiatrist's dedication to providing high-quality mental health care to the residents of Zurich and the broader Swiss population.</w:t>
      </w:r>
    </w:p>
    <w:bookmarkEnd w:id="27"/>
    <w:p>
      <w:pPr>
        <w:pStyle w:val="BodyText"/>
      </w:pPr>
      <w:r>
        <w:rPr>
          <w:bCs/>
          <w:b/>
        </w:rPr>
        <w:t xml:space="preserve">Prepared by:</w:t>
      </w:r>
    </w:p>
    <w:p>
      <w:pPr>
        <w:pStyle w:val="BodyText"/>
      </w:pPr>
      <w:r>
        <w:t xml:space="preserve">Dr. Elena Müller, MD, FMH</w:t>
      </w:r>
    </w:p>
    <w:p>
      <w:pPr>
        <w:pStyle w:val="BodyText"/>
      </w:pPr>
      <w:r>
        <w:t xml:space="preserve">Chairperson, Peer Review Committee</w:t>
      </w:r>
    </w:p>
    <w:p>
      <w:pPr>
        <w:pStyle w:val="BodyText"/>
      </w:pPr>
      <w:r>
        <w:t xml:space="preserve">Zurich Medical Association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Switzerland Zurich</dc:title>
  <dc:creator/>
  <dc:language>en</dc:language>
  <cp:keywords/>
  <dcterms:created xsi:type="dcterms:W3CDTF">2026-10-10T13:53:17Z</dcterms:created>
  <dcterms:modified xsi:type="dcterms:W3CDTF">2026-10-10T13:53:17Z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