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San Francisco,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conduct, and clinical performance of a Psychiatrist practicing in San Francisco, United States. The review process adheres to the standards set by the American Psychiatric Association (APA) and the California Medical Board. The purpose of this report is to ensure that the Psychiatrist maintains the highest standards of care, particularly in the context of the diverse and complex mental health needs of the San Francisco community.</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Psychiatrist</w:t>
            </w:r>
          </w:p>
        </w:tc>
        <w:tc>
          <w:tcPr/>
          <w:p>
            <w:pPr>
              <w:pStyle w:val="Compact"/>
              <w:jc w:val="left"/>
            </w:pPr>
            <w:r>
              <w:t xml:space="preserve">[Name Redacted]</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Practice Location</w:t>
            </w:r>
          </w:p>
        </w:tc>
        <w:tc>
          <w:tcPr/>
          <w:p>
            <w:pPr>
              <w:pStyle w:val="Compact"/>
              <w:jc w:val="left"/>
            </w:pPr>
            <w:r>
              <w:t xml:space="preserve">San Francisco, United States</w:t>
            </w:r>
          </w:p>
        </w:tc>
      </w:tr>
      <w:tr>
        <w:tc>
          <w:tcPr/>
          <w:p>
            <w:pPr>
              <w:pStyle w:val="Compact"/>
              <w:jc w:val="left"/>
            </w:pPr>
            <w:r>
              <w:t xml:space="preserve">Specialization</w:t>
            </w:r>
          </w:p>
        </w:tc>
        <w:tc>
          <w:tcPr/>
          <w:p>
            <w:pPr>
              <w:pStyle w:val="Compact"/>
              <w:jc w:val="left"/>
            </w:pPr>
            <w:r>
              <w:t xml:space="preserve">Adult Psychiatry, Substance Abuse</w:t>
            </w:r>
          </w:p>
        </w:tc>
      </w:tr>
      <w:tr>
        <w:tc>
          <w:tcPr/>
          <w:p>
            <w:pPr>
              <w:pStyle w:val="Compact"/>
              <w:jc w:val="left"/>
            </w:pPr>
            <w:r>
              <w:t xml:space="preserve">Years of Practice</w:t>
            </w:r>
          </w:p>
        </w:tc>
        <w:tc>
          <w:tcPr/>
          <w:p>
            <w:pPr>
              <w:pStyle w:val="Compact"/>
              <w:jc w:val="left"/>
            </w:pPr>
            <w:r>
              <w:t xml:space="preserve">15 years</w:t>
            </w:r>
          </w:p>
        </w:tc>
      </w:tr>
    </w:tbl>
    <w:bookmarkEnd w:id="22"/>
    <w:bookmarkStart w:id="23" w:name="clinical-competence"/>
    <w:p>
      <w:pPr>
        <w:pStyle w:val="Heading2"/>
      </w:pPr>
      <w:r>
        <w:t xml:space="preserve">3. Clinical Competence</w:t>
      </w:r>
    </w:p>
    <w:p>
      <w:pPr>
        <w:pStyle w:val="FirstParagraph"/>
      </w:pPr>
      <w:r>
        <w:t xml:space="preserve">The Psychiatrist demonstrates a high level of clinical competence in diagnosing and treating a wide range of mental health disorders. The review of patient records indicates that the Psychiatrist consistently applies evidence-based practices, including pharmacotherapy and psychotherapy, tailored to individual patient needs. The Psychiatrist's ability to manage complex cases, such as those involving co-occurring substance abuse and mental illness, is particularly noteworthy.</w:t>
      </w:r>
    </w:p>
    <w:p>
      <w:pPr>
        <w:pStyle w:val="BodyText"/>
      </w:pPr>
      <w:r>
        <w:t xml:space="preserve">In the context of San Francisco, where there is a significant population of individuals experiencing homelessness and substance abuse issues, the Psychiatrist has shown a commendable commitment to providing accessible and compassionate care. The Psychiatrist's involvement in community outreach programs and collaborations with local organizations further underscores their dedication to addressing the unique mental health challenges faced by the San Francisco community.</w:t>
      </w:r>
    </w:p>
    <w:bookmarkEnd w:id="23"/>
    <w:bookmarkStart w:id="24" w:name="ethical-conduct"/>
    <w:p>
      <w:pPr>
        <w:pStyle w:val="Heading2"/>
      </w:pPr>
      <w:r>
        <w:t xml:space="preserve">4. Ethical Conduct</w:t>
      </w:r>
    </w:p>
    <w:p>
      <w:pPr>
        <w:pStyle w:val="FirstParagraph"/>
      </w:pPr>
      <w:r>
        <w:t xml:space="preserve">The Psychiatrist adheres to the ethical guidelines established by the American Psychiatric Association and the California Medical Board. There have been no reported violations of patient confidentiality, informed consent, or professional boundaries. The Psychiatrist maintains a respectful and non-discriminatory approach to patient care, which is essential in a diverse city like San Francisco.</w:t>
      </w:r>
    </w:p>
    <w:p>
      <w:pPr>
        <w:pStyle w:val="BodyText"/>
      </w:pPr>
      <w:r>
        <w:t xml:space="preserve">The review also examined the Psychiatrist's handling of potential conflicts of interest, particularly in relation to pharmaceutical companies. The Psychiatrist has demonstrated transparency and integrity in these matters, ensuring that patient care remains the primary focus.</w:t>
      </w:r>
    </w:p>
    <w:bookmarkEnd w:id="24"/>
    <w:bookmarkStart w:id="25" w:name="patient-care-and-communication"/>
    <w:p>
      <w:pPr>
        <w:pStyle w:val="Heading2"/>
      </w:pPr>
      <w:r>
        <w:t xml:space="preserve">5. Patient Care and Communication</w:t>
      </w:r>
    </w:p>
    <w:p>
      <w:pPr>
        <w:pStyle w:val="FirstParagraph"/>
      </w:pPr>
      <w:r>
        <w:t xml:space="preserve">Patient feedback and case reviews indicate that the Psychiatrist excels in communication skills, fostering a therapeutic alliance that enhances treatment outcomes. The Psychiatrist is praised for their ability to listen actively, explain treatment options clearly, and involve patients in decision-making processes. This patient-centered approach is particularly important in San Francisco, where cultural diversity and varying levels of health literacy require sensitive and effective communication.</w:t>
      </w:r>
    </w:p>
    <w:p>
      <w:pPr>
        <w:pStyle w:val="BodyText"/>
      </w:pPr>
      <w:r>
        <w:t xml:space="preserve">The Psychiatrist also demonstrates proficiency in coordinating care with other healthcare providers, ensuring that patients receive comprehensive and integrated treatment. This collaborative approach is crucial in managing the complex needs of patients in the San Francisco area.</w:t>
      </w:r>
    </w:p>
    <w:bookmarkEnd w:id="25"/>
    <w:bookmarkStart w:id="26" w:name="Xc59a07769715efa92d4be8049845ef801b5dca9"/>
    <w:p>
      <w:pPr>
        <w:pStyle w:val="Heading2"/>
      </w:pPr>
      <w:r>
        <w:t xml:space="preserve">6. Continuing Education and Professional Development</w:t>
      </w:r>
    </w:p>
    <w:p>
      <w:pPr>
        <w:pStyle w:val="FirstParagraph"/>
      </w:pPr>
      <w:r>
        <w:t xml:space="preserve">The Psychiatrist is committed to ongoing professional development, regularly attending conferences, workshops, and training sessions to stay updated on the latest advancements in psychiatry. The Psychiatrist's participation in research studies and contributions to the field further highlight their dedication to improving mental health care in San Francisco and beyond.</w:t>
      </w:r>
    </w:p>
    <w:bookmarkEnd w:id="26"/>
    <w:bookmarkStart w:id="27" w:name="areas-for-improvement"/>
    <w:p>
      <w:pPr>
        <w:pStyle w:val="Heading2"/>
      </w:pPr>
      <w:r>
        <w:t xml:space="preserve">7. Areas for Improvement</w:t>
      </w:r>
    </w:p>
    <w:p>
      <w:pPr>
        <w:pStyle w:val="FirstParagraph"/>
      </w:pPr>
      <w:r>
        <w:t xml:space="preserve">While the Psychiatrist's overall performance is exemplary, there are a few areas where improvement could be beneficial:</w:t>
      </w:r>
    </w:p>
    <w:p>
      <w:pPr>
        <w:numPr>
          <w:ilvl w:val="0"/>
          <w:numId w:val="1001"/>
        </w:numPr>
        <w:pStyle w:val="Compact"/>
      </w:pPr>
      <w:r>
        <w:rPr>
          <w:bCs/>
          <w:b/>
        </w:rPr>
        <w:t xml:space="preserve">Documentation:</w:t>
      </w:r>
      <w:r>
        <w:t xml:space="preserve"> </w:t>
      </w:r>
      <w:r>
        <w:t xml:space="preserve">Some patient records lack detailed documentation of treatment plans and progress notes. Enhancing documentation practices would improve continuity of care and facilitate better communication with other healthcare providers.</w:t>
      </w:r>
    </w:p>
    <w:p>
      <w:pPr>
        <w:numPr>
          <w:ilvl w:val="0"/>
          <w:numId w:val="1001"/>
        </w:numPr>
        <w:pStyle w:val="Compact"/>
      </w:pPr>
      <w:r>
        <w:rPr>
          <w:bCs/>
          <w:b/>
        </w:rPr>
        <w:t xml:space="preserve">Telehealth Services:</w:t>
      </w:r>
      <w:r>
        <w:t xml:space="preserve"> </w:t>
      </w:r>
      <w:r>
        <w:t xml:space="preserve">Given the increasing demand for telehealth services, particularly in urban areas like San Francisco, the Psychiatrist could expand their telehealth offerings to improve accessibility for patients.</w:t>
      </w:r>
    </w:p>
    <w:bookmarkEnd w:id="27"/>
    <w:bookmarkStart w:id="28" w:name="conclusion"/>
    <w:p>
      <w:pPr>
        <w:pStyle w:val="Heading2"/>
      </w:pPr>
      <w:r>
        <w:t xml:space="preserve">8. Conclusion</w:t>
      </w:r>
    </w:p>
    <w:p>
      <w:pPr>
        <w:pStyle w:val="FirstParagraph"/>
      </w:pPr>
      <w:r>
        <w:t xml:space="preserve">Based on the comprehensive review of clinical competence, ethical conduct, patient care, and professional development, the Psychiatrist is deemed to be performing at a high standard. The Psychiatrist's contributions to the mental health care of the San Francisco community are significant and commendable. The recommendations for improvement are minor and should be addressed to further enhance the quality of care provided.</w:t>
      </w:r>
    </w:p>
    <w:p>
      <w:pPr>
        <w:pStyle w:val="BodyText"/>
      </w:pPr>
      <w:r>
        <w:t xml:space="preserve">This Peer Review Report concludes that the Psychiatrist is fit to continue practicing in San Francisco, United States, and is encouraged to maintain their commitment to excellence in mental health care.</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San Francisco, United States</dc:title>
  <dc:creator/>
  <dc:language>en</dc:language>
  <cp:keywords/>
  <dcterms:created xsi:type="dcterms:W3CDTF">2026-10-10T05:54:57Z</dcterms:created>
  <dcterms:modified xsi:type="dcterms:W3CDTF">2026-10-10T05:54:57Z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