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Peru</w:t>
      </w:r>
      <w:r>
        <w:t xml:space="preserve"> </w:t>
      </w:r>
      <w:r>
        <w:t xml:space="preserve">Lima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The College of Psychologists of Peru (Colegio de Psicólogos del Perú)</w:t>
      </w:r>
    </w:p>
    <w:bookmarkEnd w:id="20"/>
    <w:bookmarkStart w:id="21" w:name="introduction-and-purpose"/>
    <w:p>
      <w:pPr>
        <w:pStyle w:val="Heading2"/>
      </w:pPr>
      <w:r>
        <w:t xml:space="preserve">1. Introduction and Purpose</w:t>
      </w:r>
    </w:p>
    <w:p>
      <w:pPr>
        <w:pStyle w:val="FirstParagraph"/>
      </w:pPr>
      <w:r>
        <w:t xml:space="preserve">This Peer Review Report has been commissioned to evaluate the professional conduct, clinical competence, and ethical adherence of a practicing Psychologist operating within the metropolitan area of Peru Lima. The primary objective of this review is to ensure that the standards of care provided to patients align with the national regulations established by the Ministry of Health and the ethical codes mandated by the local professional college.</w:t>
      </w:r>
    </w:p>
    <w:p>
      <w:pPr>
        <w:pStyle w:val="BodyText"/>
      </w:pPr>
      <w:r>
        <w:t xml:space="preserve">Given the rapid urbanization and increasing demand for mental health services in Peru Lima, it is imperative that practitioners maintain rigorous standards. This document serves as a formal assessment of the Psychologist’s ability to navigate the complex socio-cultural landscape of the capital city while delivering evidence-based psychological interventions.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Psychologist’s clinical records, patient feedback, and adherence to legal frameworks specific to Peru. The review focuses on the following key areas:</w:t>
      </w:r>
    </w:p>
    <w:p>
      <w:pPr>
        <w:numPr>
          <w:ilvl w:val="0"/>
          <w:numId w:val="1001"/>
        </w:numPr>
        <w:pStyle w:val="Compact"/>
      </w:pPr>
      <w:r>
        <w:t xml:space="preserve">Clinical assessment and diagnostic accuracy.</w:t>
      </w:r>
    </w:p>
    <w:p>
      <w:pPr>
        <w:numPr>
          <w:ilvl w:val="0"/>
          <w:numId w:val="1001"/>
        </w:numPr>
        <w:pStyle w:val="Compact"/>
      </w:pPr>
      <w:r>
        <w:t xml:space="preserve">Therapeutic intervention strategies.</w:t>
      </w:r>
    </w:p>
    <w:p>
      <w:pPr>
        <w:numPr>
          <w:ilvl w:val="0"/>
          <w:numId w:val="1001"/>
        </w:numPr>
        <w:pStyle w:val="Compact"/>
      </w:pPr>
      <w:r>
        <w:t xml:space="preserve">Ethical compliance regarding confidentiality and informed consent.</w:t>
      </w:r>
    </w:p>
    <w:p>
      <w:pPr>
        <w:numPr>
          <w:ilvl w:val="0"/>
          <w:numId w:val="1001"/>
        </w:numPr>
        <w:pStyle w:val="Compact"/>
      </w:pPr>
      <w:r>
        <w:t xml:space="preserve">Cultural competence within the diverse demographic of Peru Lima.</w:t>
      </w:r>
    </w:p>
    <w:p>
      <w:pPr>
        <w:numPr>
          <w:ilvl w:val="0"/>
          <w:numId w:val="1001"/>
        </w:numPr>
        <w:pStyle w:val="Compact"/>
      </w:pPr>
      <w:r>
        <w:t xml:space="preserve">Professional collaboration with other healthcare providers in the region.</w:t>
      </w:r>
    </w:p>
    <w:bookmarkEnd w:id="22"/>
    <w:bookmarkStart w:id="23" w:name="clinical-competence-and-methodology"/>
    <w:p>
      <w:pPr>
        <w:pStyle w:val="Heading2"/>
      </w:pPr>
      <w:r>
        <w:t xml:space="preserve">3. Clinical Competence and Methodology</w:t>
      </w:r>
    </w:p>
    <w:p>
      <w:pPr>
        <w:pStyle w:val="FirstParagraph"/>
      </w:pPr>
      <w:r>
        <w:t xml:space="preserve">The Psychologist under review demonstrates a solid foundation in clinical psychology. The evaluation of case files indicates a systematic approach to patient intake, utilizing standardized psychological tests appropriate for the Peruvian context. The Psychologist effectively employs cognitive-behavioral techniques and psychodynamic approaches, tailoring these methodologies to the specific needs of individuals residing in Peru Lima.</w:t>
      </w:r>
    </w:p>
    <w:p>
      <w:pPr>
        <w:pStyle w:val="BodyText"/>
      </w:pPr>
      <w:r>
        <w:t xml:space="preserve">A notable strength observed during this Peer Review Report is the Psychologist’s ability to integrate modern therapeutic practices with an understanding of local family structures. In Peru Lima, where family dynamics play a pivotal role in individual well-being, the Psychologist has shown proficiency in family therapy sessions, addressing systemic issues that contribute to mental health challenges.</w:t>
      </w:r>
    </w:p>
    <w:bookmarkEnd w:id="23"/>
    <w:bookmarkStart w:id="24" w:name="ethical-standards-and-legal-compliance"/>
    <w:p>
      <w:pPr>
        <w:pStyle w:val="Heading2"/>
      </w:pPr>
      <w:r>
        <w:t xml:space="preserve">4. Ethical Standards and Legal Compliance</w:t>
      </w:r>
    </w:p>
    <w:p>
      <w:pPr>
        <w:pStyle w:val="FirstParagraph"/>
      </w:pPr>
      <w:r>
        <w:t xml:space="preserve">Adherence to ethical guidelines is a cornerstone of this Peer Review Report. The Psychologist has been found to strictly comply with the Code of Ethics of the College of Psychologists of Peru. Documentation reveals that informed consent is obtained from all patients prior to the commencement of therapy, ensuring that clients are fully aware of the treatment plan, potential risks, and their rights.</w:t>
      </w:r>
    </w:p>
    <w:p>
      <w:pPr>
        <w:pStyle w:val="BodyText"/>
      </w:pPr>
      <w:r>
        <w:t xml:space="preserve">Furthermore, the Psychologist maintains robust confidentiality protocols, which is critical in the close-knit communities often found within the districts of Peru Lima. The secure storage of patient records, both digital and physical, meets the requirements set forth by Peruvian data protection laws. No instances of dual relationships or conflicts of interest were identified during the audit of professional interactions.</w:t>
      </w:r>
    </w:p>
    <w:bookmarkEnd w:id="24"/>
    <w:bookmarkStart w:id="25" w:name="cultural-competence-in-peru-lima"/>
    <w:p>
      <w:pPr>
        <w:pStyle w:val="Heading2"/>
      </w:pPr>
      <w:r>
        <w:t xml:space="preserve">5. Cultural Competence in Peru Lima</w:t>
      </w:r>
    </w:p>
    <w:p>
      <w:pPr>
        <w:pStyle w:val="FirstParagraph"/>
      </w:pPr>
      <w:r>
        <w:t xml:space="preserve">A significant portion of this Peer Review Report is dedicated to assessing cultural competence. Peru Lima is a melting pot of cultures, including indigenous, mestizo, and immigrant populations. The Psychologist demonstrates a high level of cultural sensitivity, adapting communication styles and therapeutic language to resonate with patients from diverse backgrounds.</w:t>
      </w:r>
    </w:p>
    <w:p>
      <w:pPr>
        <w:pStyle w:val="BodyText"/>
      </w:pPr>
      <w:r>
        <w:t xml:space="preserve">The Psychologist acknowledges the impact of socioeconomic factors prevalent in Peru Lima on mental health. By recognizing the stressors associated with urban living, economic instability, and social inequality, the Psychologist provides holistic care that addresses not only psychological symptoms but also the environmental context of the patient’s life. This approach is essential for effective mental health support in the capital region.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further enhance the Psychologist’s practice:</w:t>
      </w:r>
    </w:p>
    <w:p>
      <w:pPr>
        <w:numPr>
          <w:ilvl w:val="0"/>
          <w:numId w:val="1002"/>
        </w:numPr>
        <w:pStyle w:val="Compact"/>
      </w:pPr>
      <w:r>
        <w:rPr>
          <w:bCs/>
          <w:b/>
        </w:rPr>
        <w:t xml:space="preserve">Continuing Education:</w:t>
      </w:r>
      <w:r>
        <w:t xml:space="preserve"> </w:t>
      </w:r>
      <w:r>
        <w:t xml:space="preserve">Engage in ongoing professional development workshops focused on emerging trends in mental health care within Peru.</w:t>
      </w:r>
    </w:p>
    <w:p>
      <w:pPr>
        <w:numPr>
          <w:ilvl w:val="0"/>
          <w:numId w:val="1002"/>
        </w:numPr>
        <w:pStyle w:val="Compact"/>
      </w:pPr>
      <w:r>
        <w:rPr>
          <w:bCs/>
          <w:b/>
        </w:rPr>
        <w:t xml:space="preserve">Community Outreach:</w:t>
      </w:r>
      <w:r>
        <w:t xml:space="preserve"> </w:t>
      </w:r>
      <w:r>
        <w:t xml:space="preserve">Increase participation in community mental health initiatives in Peru Lima to raise awareness and reduce stigma.</w:t>
      </w:r>
    </w:p>
    <w:p>
      <w:pPr>
        <w:numPr>
          <w:ilvl w:val="0"/>
          <w:numId w:val="1002"/>
        </w:numPr>
        <w:pStyle w:val="Compact"/>
      </w:pPr>
      <w:r>
        <w:rPr>
          <w:bCs/>
          <w:b/>
        </w:rPr>
        <w:t xml:space="preserve">Interdisciplinary Collaboration:</w:t>
      </w:r>
      <w:r>
        <w:t xml:space="preserve"> </w:t>
      </w:r>
      <w:r>
        <w:t xml:space="preserve">Strengthen networks with psychiatrists and social workers in the region to facilitate comprehensive care for complex cases.</w:t>
      </w:r>
    </w:p>
    <w:bookmarkEnd w:id="26"/>
    <w:bookmarkStart w:id="27" w:name="conclusion"/>
    <w:p>
      <w:pPr>
        <w:pStyle w:val="Heading2"/>
      </w:pPr>
      <w:r>
        <w:t xml:space="preserve">7. Conclusion</w:t>
      </w:r>
    </w:p>
    <w:p>
      <w:pPr>
        <w:pStyle w:val="FirstParagraph"/>
      </w:pPr>
      <w:r>
        <w:t xml:space="preserve">In conclusion, this Peer Review Report affirms that the Psychologist under evaluation maintains a high standard of professional practice. The commitment to ethical integrity, clinical excellence, and cultural responsiveness aligns with the expectations set for mental health professionals in Peru Lima. The Psychologist plays a vital role in supporting the mental well-being of the community, contributing positively to the healthcare landscape of the capital.</w:t>
      </w:r>
    </w:p>
    <w:p>
      <w:pPr>
        <w:pStyle w:val="BodyText"/>
      </w:pPr>
      <w:r>
        <w:t xml:space="preserve">It is the recommendation of this review board that the Psychologist’s license be renewed without restriction, contingent upon the implementation of the suggested recommendations for continued professional growth.</w:t>
      </w:r>
    </w:p>
    <w:bookmarkEnd w:id="27"/>
    <w:p>
      <w:pPr>
        <w:pStyle w:val="BodyText"/>
      </w:pPr>
      <w:r>
        <w:rPr>
          <w:bCs/>
          <w:b/>
        </w:rPr>
        <w:t xml:space="preserve">Reviewed By:</w:t>
      </w:r>
    </w:p>
    <w:p>
      <w:pPr>
        <w:pStyle w:val="BodyText"/>
      </w:pPr>
      <w:r>
        <w:t xml:space="preserve">Dr. [Name Redacted]</w:t>
      </w:r>
    </w:p>
    <w:p>
      <w:pPr>
        <w:pStyle w:val="BodyText"/>
      </w:pPr>
      <w:r>
        <w:t xml:space="preserve">Senior Clinical Psychologist</w:t>
      </w:r>
    </w:p>
    <w:p>
      <w:pPr>
        <w:pStyle w:val="BodyText"/>
      </w:pPr>
      <w:r>
        <w:t xml:space="preserve">Member, College of Psychologists of Peru</w:t>
      </w:r>
    </w:p>
    <w:p>
      <w:pPr>
        <w:pStyle w:val="BodyText"/>
      </w:pPr>
      <w:r>
        <w:t xml:space="preserve">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Peru Lima</dc:title>
  <dc:creator/>
  <dc:language>en</dc:language>
  <cp:keywords/>
  <dcterms:created xsi:type="dcterms:W3CDTF">2026-10-10T01:56:47Z</dcterms:created>
  <dcterms:modified xsi:type="dcterms:W3CDTF">2026-10-10T01:56:47Z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