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Senegal</w:t>
      </w:r>
      <w:r>
        <w:t xml:space="preserve"> </w:t>
      </w:r>
      <w:r>
        <w:t xml:space="preserve">Dakar</w:t>
      </w:r>
    </w:p>
    <w:p>
      <w:pPr>
        <w:pStyle w:val="FirstParagraph"/>
      </w:pPr>
      <w:r>
        <w:rPr>
          <w:bCs/>
          <w:b/>
        </w:rPr>
        <w:t xml:space="preserve">Document Type:</w:t>
      </w:r>
      <w:r>
        <w:t xml:space="preserve"> </w:t>
      </w:r>
      <w:r>
        <w:t xml:space="preserve">Professional Peer Review Report</w:t>
      </w:r>
      <w:r>
        <w:br/>
      </w:r>
      <w:r>
        <w:rPr>
          <w:bCs/>
          <w:b/>
        </w:rPr>
        <w:t xml:space="preserve">Reference ID:</w:t>
      </w:r>
      <w:r>
        <w:t xml:space="preserve"> </w:t>
      </w:r>
      <w:r>
        <w:t xml:space="preserve">SEN-DKR-PSY-2023-089</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Dakar, Senegal</w:t>
      </w:r>
    </w:p>
    <w:bookmarkStart w:id="31" w:name="X49779b00003b32658f4cab745d604f93856e2fa"/>
    <w:p>
      <w:pPr>
        <w:pStyle w:val="Heading1"/>
      </w:pPr>
      <w:r>
        <w:t xml:space="preserve">Peer Review Report: Clinical Practice and Ethical Compliance of a Psychologist in Senegal Dakar</w:t>
      </w:r>
    </w:p>
    <w:p>
      <w:pPr>
        <w:pStyle w:val="FirstParagraph"/>
      </w:pPr>
      <w:r>
        <w:rPr>
          <w:bCs/>
          <w:b/>
        </w:rPr>
        <w:t xml:space="preserve">Subject of Review:</w:t>
      </w:r>
      <w:r>
        <w:t xml:space="preserve"> </w:t>
      </w:r>
      <w:r>
        <w:t xml:space="preserve">[Name of Psychologist], Licensed Clinical Psychologist</w:t>
      </w:r>
      <w:r>
        <w:br/>
      </w:r>
      <w:r>
        <w:rPr>
          <w:bCs/>
          <w:b/>
        </w:rPr>
        <w:t xml:space="preserve">Practice Location:</w:t>
      </w:r>
      <w:r>
        <w:t xml:space="preserve"> </w:t>
      </w:r>
      <w:r>
        <w:t xml:space="preserve">Clinique de Santé Mentale, Plateau District, Dakar, Senegal</w:t>
      </w:r>
      <w:r>
        <w:br/>
      </w:r>
      <w:r>
        <w:rPr>
          <w:bCs/>
          <w:b/>
        </w:rPr>
        <w:t xml:space="preserve">Reviewing Body:</w:t>
      </w:r>
      <w:r>
        <w:t xml:space="preserve"> </w:t>
      </w:r>
      <w:r>
        <w:t xml:space="preserve">Independent Board of Psychological Ethics, West Africa Chapter</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competence, ethical adherence, and clinical efficacy of the subject Psychologist operating within the urban healthcare landscape of Senegal Dakar. The review process involved a comprehensive analysis of anonymized patient case files, direct observation of therapeutic sessions, and interviews with colleagues and supervisors. The primary objective was to ensure that the Psychologist's practice aligns with both international standards of psychological care and the specific cultural, legal, and social frameworks governing mental health in Senegal.</w:t>
      </w:r>
    </w:p>
    <w:p>
      <w:pPr>
        <w:pStyle w:val="BodyText"/>
      </w:pPr>
      <w:r>
        <w:t xml:space="preserve">The findings indicate a high level of professional dedication. The Psychologist demonstrates a robust understanding of the unique mental health challenges prevalent in Dakar, ranging from urban stress and socioeconomic anxiety to the psychological impacts of migration. However, the report also highlights areas for improvement regarding documentation standards and the integration of traditional healing practices into modern therapeutic frameworks.</w:t>
      </w:r>
    </w:p>
    <w:bookmarkEnd w:id="20"/>
    <w:bookmarkStart w:id="21" w:name="X70105a431ce2bdf8d6a9314050162eeb7a01fd0"/>
    <w:p>
      <w:pPr>
        <w:pStyle w:val="Heading2"/>
      </w:pPr>
      <w:r>
        <w:t xml:space="preserve">2. Contextual Analysis: Mental Health in Senegal Dakar</w:t>
      </w:r>
    </w:p>
    <w:p>
      <w:pPr>
        <w:pStyle w:val="FirstParagraph"/>
      </w:pPr>
      <w:r>
        <w:t xml:space="preserve">To accurately assess the Psychologist, one must understand the environment in Senegal Dakar. As the capital and economic hub of Senegal, Dakar presents a complex psychological landscape. The rapid urbanization has led to increased rates of depression, anxiety disorders, and substance abuse. Furthermore, the cultural context is deeply rooted in community values, religious faith (predominantly Islam and Christianity), and traditional beliefs.</w:t>
      </w:r>
    </w:p>
    <w:p>
      <w:pPr>
        <w:pStyle w:val="BodyText"/>
      </w:pPr>
      <w:r>
        <w:t xml:space="preserve">A competent Psychologist in this region must navigate the delicate balance between evidence-based Western psychological interventions and the local cultural worldview. This review specifically examined how the subject integrates these elements. The Senegal Dakar context requires a practitioner who is not only clinically skilled but also culturally humble and socially aware.</w:t>
      </w:r>
    </w:p>
    <w:bookmarkEnd w:id="21"/>
    <w:bookmarkStart w:id="24" w:name="clinical-competence-and-methodology"/>
    <w:p>
      <w:pPr>
        <w:pStyle w:val="Heading2"/>
      </w:pPr>
      <w:r>
        <w:t xml:space="preserve">3. Clinical Competence and Methodology</w:t>
      </w:r>
    </w:p>
    <w:bookmarkStart w:id="22" w:name="diagnostic-accuracy"/>
    <w:p>
      <w:pPr>
        <w:pStyle w:val="Heading3"/>
      </w:pPr>
      <w:r>
        <w:t xml:space="preserve">3.1 Diagnostic Accuracy</w:t>
      </w:r>
    </w:p>
    <w:p>
      <w:pPr>
        <w:pStyle w:val="FirstParagraph"/>
      </w:pPr>
      <w:r>
        <w:t xml:space="preserve">The review of case files reveals that the Psychologist utilizes standardized diagnostic tools, including the DSM-5 and ICD-11, adapted appropriately for the local context. There is a notable strength in differentiating between clinical pathology and culturally normative behaviors. For instance, the Psychologist correctly identifies when spiritual distress is a primary concern versus when it is a symptom of a mood disorder, a critical distinction in the Senegalese context.</w:t>
      </w:r>
    </w:p>
    <w:bookmarkEnd w:id="22"/>
    <w:bookmarkStart w:id="23" w:name="therapeutic-interventions"/>
    <w:p>
      <w:pPr>
        <w:pStyle w:val="Heading3"/>
      </w:pPr>
      <w:r>
        <w:t xml:space="preserve">3.2 Therapeutic Interventions</w:t>
      </w:r>
    </w:p>
    <w:p>
      <w:pPr>
        <w:pStyle w:val="FirstParagraph"/>
      </w:pPr>
      <w:r>
        <w:t xml:space="preserve">The Psychologist employs a multimodal approach, primarily utilizing Cognitive Behavioral Therapy (CBT) and psychodynamic techniques. The adaptation of CBT for Senegalese clients is particularly commendable. The practitioner modifies cognitive restructuring exercises to align with local proverbs and communal values, enhancing patient engagement. In the bustling environment of Dakar, where time is often a constraint for patients, the Psychologist demonstrates efficiency in session management without compromising therapeutic depth.</w:t>
      </w:r>
    </w:p>
    <w:bookmarkEnd w:id="23"/>
    <w:bookmarkEnd w:id="24"/>
    <w:bookmarkStart w:id="27" w:name="Xedd4d3bf000f4fc5c91d2e52ed90386f5184f0d"/>
    <w:p>
      <w:pPr>
        <w:pStyle w:val="Heading2"/>
      </w:pPr>
      <w:r>
        <w:t xml:space="preserve">4. Ethical Compliance and Professional Standards</w:t>
      </w:r>
    </w:p>
    <w:bookmarkStart w:id="25" w:name="confidentiality-and-privacy"/>
    <w:p>
      <w:pPr>
        <w:pStyle w:val="Heading3"/>
      </w:pPr>
      <w:r>
        <w:t xml:space="preserve">4.1 Confidentiality and Privacy</w:t>
      </w:r>
    </w:p>
    <w:p>
      <w:pPr>
        <w:pStyle w:val="FirstParagraph"/>
      </w:pPr>
      <w:r>
        <w:t xml:space="preserve">In a close-knit society like Dakar, maintaining confidentiality is paramount. The review confirms that the Psychologist adheres strictly to privacy protocols. Digital records are encrypted, and physical files are secured. The practitioner has established clear boundaries to prevent "dual relationships," which can be challenging in a city where professional and social circles often overlap.</w:t>
      </w:r>
    </w:p>
    <w:bookmarkEnd w:id="25"/>
    <w:bookmarkStart w:id="26" w:name="informed-consent"/>
    <w:p>
      <w:pPr>
        <w:pStyle w:val="Heading3"/>
      </w:pPr>
      <w:r>
        <w:t xml:space="preserve">4.2 Informed Consent</w:t>
      </w:r>
    </w:p>
    <w:p>
      <w:pPr>
        <w:pStyle w:val="FirstParagraph"/>
      </w:pPr>
      <w:r>
        <w:t xml:space="preserve">The Psychologist ensures that informed consent is obtained in a language and manner fully understood by the client, whether in French, Wolof, or other local dialects. The review noted that the consent process explicitly addresses the limits of confidentiality and the potential involvement of family members, respecting the collectivist nature of Senegalese society while prioritizing the individual's autonomy.</w:t>
      </w:r>
    </w:p>
    <w:bookmarkEnd w:id="26"/>
    <w:bookmarkEnd w:id="27"/>
    <w:bookmarkStart w:id="28" w:name="X091425700da95a92abdccbabe143bf1982565be"/>
    <w:p>
      <w:pPr>
        <w:pStyle w:val="Heading2"/>
      </w:pPr>
      <w:r>
        <w:t xml:space="preserve">5. Cultural Competence and Community Integration</w:t>
      </w:r>
    </w:p>
    <w:p>
      <w:pPr>
        <w:pStyle w:val="FirstParagraph"/>
      </w:pPr>
      <w:r>
        <w:t xml:space="preserve">A significant portion of this Peer Review Report focuses on the Psychologist's ability to operate effectively within the cultural fabric of Senegal Dakar. The practitioner shows a respectful and collaborative attitude toward traditional healers and religious leaders. Rather than dismissing these figures, the Psychologist often coordinates care when appropriate, ensuring that patients do not feel alienated from their cultural support systems.</w:t>
      </w:r>
    </w:p>
    <w:p>
      <w:pPr>
        <w:pStyle w:val="BodyText"/>
      </w:pPr>
      <w:r>
        <w:t xml:space="preserve">This integrative approach is vital in Dakar, where stigma surrounding mental health remains a barrier to treatment. By validating the patient's cultural background, the Psychologist reduces resistance to therapy and fosters a stronger therapeutic alliance. The review found that this cultural competence directly correlates with higher patient retention rates and better clinical outcomes.</w:t>
      </w:r>
    </w:p>
    <w:bookmarkEnd w:id="28"/>
    <w:bookmarkStart w:id="29" w:name="Xda79409093af40bd3d15ed7d2a5582dbca223f1"/>
    <w:p>
      <w:pPr>
        <w:pStyle w:val="Heading2"/>
      </w:pPr>
      <w:r>
        <w:t xml:space="preserve">6. Areas for Improvement and Recommendations</w:t>
      </w:r>
    </w:p>
    <w:p>
      <w:pPr>
        <w:pStyle w:val="FirstParagraph"/>
      </w:pPr>
      <w:r>
        <w:t xml:space="preserve">While the overall performance is exemplary, the Peer Review Board identifies the following areas for development:</w:t>
      </w:r>
    </w:p>
    <w:p>
      <w:pPr>
        <w:numPr>
          <w:ilvl w:val="0"/>
          <w:numId w:val="1001"/>
        </w:numPr>
        <w:pStyle w:val="Compact"/>
      </w:pPr>
      <w:r>
        <w:rPr>
          <w:bCs/>
          <w:b/>
        </w:rPr>
        <w:t xml:space="preserve">Documentation Standardization:</w:t>
      </w:r>
      <w:r>
        <w:t xml:space="preserve"> </w:t>
      </w:r>
      <w:r>
        <w:t xml:space="preserve">While clinical notes are detailed, they occasionally lack the structured formatting required for international accreditation. The Psychologist is advised to adopt a more standardized template for case notes to ensure clarity and legal protection.</w:t>
      </w:r>
    </w:p>
    <w:p>
      <w:pPr>
        <w:numPr>
          <w:ilvl w:val="0"/>
          <w:numId w:val="1001"/>
        </w:numPr>
        <w:pStyle w:val="Compact"/>
      </w:pPr>
      <w:r>
        <w:rPr>
          <w:bCs/>
          <w:b/>
        </w:rPr>
        <w:t xml:space="preserve">Continuing Education:</w:t>
      </w:r>
      <w:r>
        <w:t xml:space="preserve"> </w:t>
      </w:r>
      <w:r>
        <w:t xml:space="preserve">The field of psychology is rapidly evolving. The Psychologist is encouraged to pursue advanced training in trauma-informed care, specifically addressing the psychological impacts of climate change and migration, which are increasingly relevant issues in Senegal Dakar.</w:t>
      </w:r>
    </w:p>
    <w:p>
      <w:pPr>
        <w:numPr>
          <w:ilvl w:val="0"/>
          <w:numId w:val="1001"/>
        </w:numPr>
        <w:pStyle w:val="Compact"/>
      </w:pPr>
      <w:r>
        <w:rPr>
          <w:bCs/>
          <w:b/>
        </w:rPr>
        <w:t xml:space="preserve">Public Outreach:</w:t>
      </w:r>
      <w:r>
        <w:t xml:space="preserve"> </w:t>
      </w:r>
      <w:r>
        <w:t xml:space="preserve">Given the high demand for mental health services in Dakar, the Psychologist is recommended to engage more actively in public awareness campaigns to destigmatize psychological care within the broader community.</w:t>
      </w:r>
    </w:p>
    <w:bookmarkEnd w:id="29"/>
    <w:bookmarkStart w:id="30" w:name="conclusion"/>
    <w:p>
      <w:pPr>
        <w:pStyle w:val="Heading2"/>
      </w:pPr>
      <w:r>
        <w:t xml:space="preserve">7. Conclusion</w:t>
      </w:r>
    </w:p>
    <w:p>
      <w:pPr>
        <w:pStyle w:val="FirstParagraph"/>
      </w:pPr>
      <w:r>
        <w:t xml:space="preserve">In conclusion, this Peer Review Report affirms that the subject Psychologist is a highly competent, ethical, and culturally attuned professional. Their practice in Senegal Dakar serves as a model for integrating modern psychological science with local cultural realities. The commitment to patient welfare, combined with a deep respect for the Senegalese context, ensures that high-quality mental health care is accessible to the people of Dakar.</w:t>
      </w:r>
    </w:p>
    <w:p>
      <w:pPr>
        <w:pStyle w:val="BodyText"/>
      </w:pPr>
      <w:r>
        <w:t xml:space="preserve">The Board recommends the renewal of the Psychologist's professional standing, contingent upon the implementation of the recommendations outlined in Section 6. This review underscores the importance of maintaining rigorous standards in the mental health sector of Senegal Dakar to support the well-being of its growing population.</w:t>
      </w:r>
    </w:p>
    <w:p>
      <w:pPr>
        <w:pStyle w:val="BodyText"/>
      </w:pPr>
      <w:r>
        <w:rPr>
          <w:bCs/>
          <w:b/>
        </w:rPr>
        <w:t xml:space="preserve">Reviewed By:</w:t>
      </w:r>
      <w:r>
        <w:br/>
      </w:r>
      <w:r>
        <w:t xml:space="preserve">Dr. A. Diallo, PhD</w:t>
      </w:r>
      <w:r>
        <w:br/>
      </w:r>
      <w:r>
        <w:t xml:space="preserve">Senior Reviewer, Board of Ethics</w:t>
      </w:r>
    </w:p>
    <w:p>
      <w:pPr>
        <w:pStyle w:val="BodyText"/>
      </w:pPr>
      <w:r>
        <w:t xml:space="preserve">Signature</w:t>
      </w:r>
    </w:p>
    <w:p>
      <w:pPr>
        <w:pStyle w:val="BodyText"/>
      </w:pPr>
      <w:r>
        <w:t xml:space="preserve">© 2023 Independent Board of Psychological Ethics. All rights reserved. This document is confidential and intended solely for the use of the addressee.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Senegal Dakar</dc:title>
  <dc:creator/>
  <dc:language>en</dc:language>
  <cp:keywords/>
  <dcterms:created xsi:type="dcterms:W3CDTF">2026-10-10T04:13:17Z</dcterms:created>
  <dcterms:modified xsi:type="dcterms:W3CDTF">2026-10-10T04:13:17Z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