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Zurich,</w:t>
      </w:r>
      <w:r>
        <w:t xml:space="preserve"> </w:t>
      </w:r>
      <w:r>
        <w:t xml:space="preserve">Switzerland</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Clinical Psychologist</w:t>
      </w:r>
      <w:r>
        <w:br/>
      </w:r>
      <w:r>
        <w:rPr>
          <w:bCs/>
          <w:b/>
        </w:rPr>
        <w:t xml:space="preserve">Location:</w:t>
      </w:r>
      <w:r>
        <w:t xml:space="preserve"> </w:t>
      </w:r>
      <w:r>
        <w:t xml:space="preserve">Zurich, Switzerland</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ZH-PSY-2023-089</w:t>
      </w:r>
      <w:r>
        <w:br/>
      </w:r>
      <w:r>
        <w:rPr>
          <w:bCs/>
          <w:b/>
        </w:rPr>
        <w:t xml:space="preserve">Confidentiality:</w:t>
      </w:r>
      <w:r>
        <w:t xml:space="preserve"> </w:t>
      </w:r>
      <w:r>
        <w:t xml:space="preserve">Strictly Confidential</w:t>
      </w:r>
      <w:r>
        <w:br/>
      </w:r>
      <w:r>
        <w:rPr>
          <w:bCs/>
          <w:b/>
        </w:rPr>
        <w:t xml:space="preserve">Regulatory Body:</w:t>
      </w:r>
      <w:r>
        <w:t xml:space="preserve"> </w:t>
      </w:r>
      <w:r>
        <w:t xml:space="preserve">Swiss Society for Psychology (SGP)</w:t>
      </w:r>
    </w:p>
    <w:bookmarkStart w:id="26" w:name="X57785ba4ed693f419b732d8c887d9dc593649b4"/>
    <w:p>
      <w:pPr>
        <w:pStyle w:val="Heading1"/>
      </w:pPr>
      <w:r>
        <w:t xml:space="preserve">Peer Review Report: Psychologist Practice in Switzerland Zurich</w:t>
      </w:r>
    </w:p>
    <w:bookmarkStart w:id="20" w:name="introduction-and-scope"/>
    <w:p>
      <w:pPr>
        <w:pStyle w:val="Heading2"/>
      </w:pPr>
      <w:r>
        <w:t xml:space="preserve">1. Introduction and Scope</w:t>
      </w:r>
    </w:p>
    <w:p>
      <w:pPr>
        <w:pStyle w:val="FirstParagraph"/>
      </w:pPr>
      <w:r>
        <w:t xml:space="preserve">This Peer Review Report has been commissioned to evaluate the professional practice, clinical competence, and ethical adherence of a licensed Psychologist operating within the canton of Zurich, Switzerland. The review process is conducted in accordance with the rigorous standards set forth by the Swiss Society for Psychology (SGP) and the specific regulatory requirements of the cantonal health authorities in Zurich. The primary objective of this document is to ensure that the psychological services provided align with the high expectations of the Swiss healthcare system, particularly regarding patient safety, evidence-based practice, and cultural sensitivity.</w:t>
      </w:r>
    </w:p>
    <w:p>
      <w:pPr>
        <w:pStyle w:val="BodyText"/>
      </w:pPr>
      <w:r>
        <w:t xml:space="preserve">The scope of this review encompasses a comprehensive analysis of clinical case files, direct observation of therapeutic sessions, an assessment of the practice environment, and a review of administrative compliance. Given the unique position of Zurich as a global hub for finance and innovation, the Psychologist under review serves a diverse demographic, necessitating a specific focus on cross-cultural competence and the management of high-stress occupational cases.</w:t>
      </w:r>
    </w:p>
    <w:bookmarkEnd w:id="20"/>
    <w:bookmarkStart w:id="21" w:name="X71b85842b903c84aa9f8fb0cd2bbe2e117aff7d"/>
    <w:p>
      <w:pPr>
        <w:pStyle w:val="Heading2"/>
      </w:pPr>
      <w:r>
        <w:t xml:space="preserve">2. Regulatory Compliance and Professional Standing</w:t>
      </w:r>
    </w:p>
    <w:p>
      <w:pPr>
        <w:pStyle w:val="FirstParagraph"/>
      </w:pPr>
      <w:r>
        <w:t xml:space="preserve">The first phase of the Peer Review Report focused on verifying the Psychologist's standing within the Swiss regulatory framework. It was confirmed that the practitioner holds a valid license to practice psychology in Switzerland and is a registered member of the SGP. Furthermore, the review verified compliance with the Swiss Code of Obligations regarding professional liability insurance, which is mandatory for all healthcare providers in Zurich.</w:t>
      </w:r>
    </w:p>
    <w:p>
      <w:pPr>
        <w:pStyle w:val="BodyText"/>
      </w:pPr>
      <w:r>
        <w:t xml:space="preserve">The review also examined adherence to the Swiss Federal Act on Data Protection (FADP). In the context of a Psychologist in Zurich, where digital health records are increasingly common, the security of patient data is paramount. The findings indicate that the practitioner utilizes encrypted, Swiss-hosted servers for data storage, ensuring full compliance with national privacy laws. The informed consent procedures were found to be robust, clearly outlining the limits of confidentiality and the specific therapeutic modalities used, which is a critical requirement for ethical practice in Switzerland.</w:t>
      </w:r>
    </w:p>
    <w:bookmarkEnd w:id="21"/>
    <w:bookmarkStart w:id="22" w:name="Xdf4e2fb36fbd1c62ec6b5d80df32c2120c5b0ec"/>
    <w:p>
      <w:pPr>
        <w:pStyle w:val="Heading2"/>
      </w:pPr>
      <w:r>
        <w:t xml:space="preserve">3. Clinical Competence and Evidence-Based Practice</w:t>
      </w:r>
    </w:p>
    <w:p>
      <w:pPr>
        <w:pStyle w:val="FirstParagraph"/>
      </w:pPr>
      <w:r>
        <w:t xml:space="preserve">A core component of this Peer Review Report is the evaluation of clinical efficacy. The Psychologist was assessed on their ability to formulate accurate diagnoses and implement treatment plans based on current scientific evidence. The review panel analyzed a random sample of twenty anonymized case files. The analysis revealed a high degree of proficiency in utilizing Cognitive Behavioral Therapy (CBT) and psychodynamic approaches, which are widely recognized standards in Swiss psychotherapy.</w:t>
      </w:r>
    </w:p>
    <w:p>
      <w:pPr>
        <w:pStyle w:val="BodyText"/>
      </w:pPr>
      <w:r>
        <w:t xml:space="preserve">The Psychologist demonstrated a strong capacity for differential diagnosis, particularly in complex cases involving comorbid anxiety and depressive disorders. The treatment plans were observed to be individualized, taking into account the specific socio-economic context of Zurich. For instance, the practitioner showed notable skill in addressing "burnout" syndrome, a prevalent issue among the professional workforce in Zurich. The interventions were structured, measurable, and regularly adjusted based on patient feedback, reflecting a commitment to continuous quality improvement.</w:t>
      </w:r>
    </w:p>
    <w:bookmarkEnd w:id="22"/>
    <w:bookmarkStart w:id="23" w:name="Xa3f0bcfddb90f0dcf42b5cc063517902c8c2bdc"/>
    <w:p>
      <w:pPr>
        <w:pStyle w:val="Heading2"/>
      </w:pPr>
      <w:r>
        <w:t xml:space="preserve">4. Ethical Conduct and Professional Boundaries</w:t>
      </w:r>
    </w:p>
    <w:p>
      <w:pPr>
        <w:pStyle w:val="FirstParagraph"/>
      </w:pPr>
      <w:r>
        <w:t xml:space="preserve">Ethical integrity is the cornerstone of the psychologist-patient relationship. This Peer Review Report scrutinized the practitioner's adherence to the SGP Code of Ethics. The review found no evidence of dual relationships, exploitation, or boundary violations. The Psychologist maintains clear professional boundaries, which is essential for maintaining the therapeutic alliance.</w:t>
      </w:r>
    </w:p>
    <w:p>
      <w:pPr>
        <w:pStyle w:val="BodyText"/>
      </w:pPr>
      <w:r>
        <w:t xml:space="preserve">Furthermore, the review assessed the handling of ethical dilemmas. The Psychologist demonstrated sound judgment in scenarios involving potential harm to self or others, adhering strictly to the Swiss legal requirements regarding the duty to warn and protect. The documentation of these critical incidents was thorough and legally sound, providing a clear audit trail of the decision-making process.</w:t>
      </w:r>
    </w:p>
    <w:bookmarkEnd w:id="23"/>
    <w:bookmarkStart w:id="24" w:name="cultural-competence-and-multilingualism"/>
    <w:p>
      <w:pPr>
        <w:pStyle w:val="Heading2"/>
      </w:pPr>
      <w:r>
        <w:t xml:space="preserve">5. Cultural Competence and Multilingualism</w:t>
      </w:r>
    </w:p>
    <w:p>
      <w:pPr>
        <w:pStyle w:val="FirstParagraph"/>
      </w:pPr>
      <w:r>
        <w:t xml:space="preserve">Zurich is a cosmopolitan city with a significant expatriate population. Therefore, a Peer Review Report for a Psychologist in this region must evaluate cultural competence. The practitioner was commended for their ability to navigate cultural nuances and their proficiency in multiple languages, including German, English, and French. This multilingual capability is vital in Zurich, as it allows the Psychologist to provide therapy in the patient's preferred language, thereby reducing barriers to effective communication and ensuring accurate assessment of psychological states.</w:t>
      </w:r>
    </w:p>
    <w:p>
      <w:pPr>
        <w:pStyle w:val="BodyText"/>
      </w:pPr>
      <w:r>
        <w:t xml:space="preserve">The review noted that the Psychologist actively engages in cultural humility, adapting therapeutic techniques to respect the diverse backgrounds of their clientele. This adaptability is crucial for maintaining high standards of care in a multicultural environment like Switzerland.</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 Peer Review Report, the Psychologist under review is deemed to be practicing at a level that meets and, in several areas, exceeds the professional standards required in Switzerland Zurich. The practitioner demonstrates exceptional clinical competence, strict ethical adherence, and a deep understanding of the local regulatory landscape.</w:t>
      </w:r>
    </w:p>
    <w:p>
      <w:pPr>
        <w:pStyle w:val="BodyText"/>
      </w:pPr>
      <w:r>
        <w:rPr>
          <w:bCs/>
          <w:b/>
        </w:rPr>
        <w:t xml:space="preserve">Recommendations:</w:t>
      </w:r>
      <w:r>
        <w:br/>
      </w:r>
      <w:r>
        <w:t xml:space="preserve">1. Continue participation in regular supervision and peer consultation groups to maintain clinical acuity.</w:t>
      </w:r>
      <w:r>
        <w:br/>
      </w:r>
      <w:r>
        <w:t xml:space="preserve">2. Consider further training in trauma-informed care, given the increasing prevalence of complex trauma cases in the Zurich region.</w:t>
      </w:r>
      <w:r>
        <w:br/>
      </w:r>
      <w:r>
        <w:t xml:space="preserve">3. Maintain current status with the Swiss Society for Psychology and ensure timely renewal of all mandatory certifications.</w:t>
      </w:r>
    </w:p>
    <w:p>
      <w:pPr>
        <w:pStyle w:val="BodyText"/>
      </w:pPr>
      <w:r>
        <w:t xml:space="preserve">In conclusion, this Peer Review Report affirms the Psychologist's fitness to practice. The findings support the continuation of their license to provide psychological services in Zurich, contributing positively to the mental health infrastructure of the canton.</w:t>
      </w:r>
    </w:p>
    <w:bookmarkEnd w:id="25"/>
    <w:p>
      <w:pPr>
        <w:pStyle w:val="BodyText"/>
      </w:pPr>
      <w:r>
        <w:rPr>
          <w:bCs/>
          <w:b/>
        </w:rPr>
        <w:t xml:space="preserve">Lead Reviewer Signature:</w:t>
      </w:r>
      <w:r>
        <w:br/>
      </w:r>
      <w:r>
        <w:t xml:space="preserve">Dr. Hans Müller, PhD</w:t>
      </w:r>
      <w:r>
        <w:br/>
      </w:r>
      <w:r>
        <w:t xml:space="preserve">Senior Clinical Psychologist</w:t>
      </w:r>
      <w:r>
        <w:br/>
      </w:r>
      <w:r>
        <w:t xml:space="preserve">Zurich University Hospital</w:t>
      </w:r>
    </w:p>
    <w:p>
      <w:pPr>
        <w:pStyle w:val="BodyText"/>
      </w:pPr>
      <w:r>
        <w:rPr>
          <w:bCs/>
          <w:b/>
        </w:rPr>
        <w:t xml:space="preserve">Review Panel Chair Signature:</w:t>
      </w:r>
      <w:r>
        <w:br/>
      </w:r>
      <w:r>
        <w:t xml:space="preserve">Dr. Elena Rossi, PhD</w:t>
      </w:r>
      <w:r>
        <w:br/>
      </w:r>
      <w:r>
        <w:t xml:space="preserve">Ethics Committee Chair</w:t>
      </w:r>
      <w:r>
        <w:br/>
      </w:r>
      <w:r>
        <w:t xml:space="preserve">Swiss Society for Psychology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Zurich, Switzerland</dc:title>
  <dc:creator/>
  <dc:language>en</dc:language>
  <cp:keywords/>
  <dcterms:created xsi:type="dcterms:W3CDTF">2026-10-10T04:41:40Z</dcterms:created>
  <dcterms:modified xsi:type="dcterms:W3CDTF">2026-10-10T04:41:40Z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