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Psychologist</w:t>
      </w:r>
      <w:r>
        <w:t xml:space="preserve"> </w:t>
      </w:r>
      <w:r>
        <w:t xml:space="preserve">Practice</w:t>
      </w:r>
      <w:r>
        <w:t xml:space="preserve"> </w:t>
      </w:r>
      <w:r>
        <w:t xml:space="preserve">Evaluation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Clinical Practice Evaluation of a Licensed Psychologist</w:t>
      </w:r>
    </w:p>
    <w:p>
      <w:pPr>
        <w:pStyle w:val="BodyText"/>
      </w:pPr>
      <w:r>
        <w:rPr>
          <w:bCs/>
          <w:b/>
        </w:rPr>
        <w:t xml:space="preserve">Location:</w:t>
      </w:r>
      <w:r>
        <w:t xml:space="preserve"> </w:t>
      </w:r>
      <w:r>
        <w:t xml:space="preserve">United States, Los Angeles, California</w:t>
      </w:r>
    </w:p>
    <w:p>
      <w:pPr>
        <w:pStyle w:val="BodyText"/>
      </w:pPr>
      <w:r>
        <w:rPr>
          <w:bCs/>
          <w:b/>
        </w:rPr>
        <w:t xml:space="preserve">Date of Report:</w:t>
      </w:r>
      <w:r>
        <w:t xml:space="preserve"> </w:t>
      </w:r>
      <w:r>
        <w:t xml:space="preserve">October 24, 2023</w:t>
      </w:r>
    </w:p>
    <w:p>
      <w:pPr>
        <w:pStyle w:val="BodyText"/>
      </w:pPr>
      <w:r>
        <w:rPr>
          <w:bCs/>
          <w:b/>
        </w:rPr>
        <w:t xml:space="preserve">Reviewing Body:</w:t>
      </w:r>
      <w:r>
        <w:t xml:space="preserve"> </w:t>
      </w:r>
      <w:r>
        <w:t xml:space="preserve">Los Angeles County Psychological Association Peer Review Committee</w:t>
      </w:r>
    </w:p>
    <w:bookmarkEnd w:id="20"/>
    <w:bookmarkStart w:id="21" w:name="executive-summary"/>
    <w:p>
      <w:pPr>
        <w:pStyle w:val="Heading2"/>
      </w:pPr>
      <w:r>
        <w:t xml:space="preserve">1. Executive Summary</w:t>
      </w:r>
    </w:p>
    <w:p>
      <w:pPr>
        <w:pStyle w:val="FirstParagraph"/>
      </w:pPr>
      <w:r>
        <w:t xml:space="preserve">This Peer Review Report has been commissioned to evaluate the clinical competence, ethical adherence, and professional conduct of a licensed Psychologist practicing within the metropolitan area of Los Angeles, United States. The review was initiated following a formal request to assess the quality of care provided to clients, ensuring alignment with the standards set forth by the California Board of Psychology and the American Psychological Association (APA). The scope of this review encompasses an analysis of clinical documentation, treatment planning efficacy, adherence to ethical guidelines, and the psychologist's integration of evidence-based practices within the diverse cultural context of Los Angeles.</w:t>
      </w:r>
    </w:p>
    <w:bookmarkEnd w:id="21"/>
    <w:bookmarkStart w:id="22" w:name="background-and-scope-of-review"/>
    <w:p>
      <w:pPr>
        <w:pStyle w:val="Heading2"/>
      </w:pPr>
      <w:r>
        <w:t xml:space="preserve">2. Background and Scope of Review</w:t>
      </w:r>
    </w:p>
    <w:p>
      <w:pPr>
        <w:pStyle w:val="FirstParagraph"/>
      </w:pPr>
      <w:r>
        <w:t xml:space="preserve">The Psychologist under review holds a doctoral degree in clinical psychology and is licensed to practice in the state of California. The practice is located in Los Angeles, a jurisdiction characterized by a highly diverse population and complex regulatory requirements. The review committee examined a random sample of 50 patient files spanning the last 24 months. The objective was to determine if the Psychologist maintains a standard of care that protects the welfare of clients and upholds the integrity of the profession in the United States.</w:t>
      </w:r>
    </w:p>
    <w:p>
      <w:pPr>
        <w:pStyle w:val="BodyText"/>
      </w:pPr>
      <w:r>
        <w:t xml:space="preserve">Specific areas of focus included:</w:t>
      </w:r>
    </w:p>
    <w:p>
      <w:pPr>
        <w:numPr>
          <w:ilvl w:val="0"/>
          <w:numId w:val="1001"/>
        </w:numPr>
        <w:pStyle w:val="Compact"/>
      </w:pPr>
      <w:r>
        <w:t xml:space="preserve">Accuracy and completeness of clinical records.</w:t>
      </w:r>
    </w:p>
    <w:p>
      <w:pPr>
        <w:numPr>
          <w:ilvl w:val="0"/>
          <w:numId w:val="1001"/>
        </w:numPr>
        <w:pStyle w:val="Compact"/>
      </w:pPr>
      <w:r>
        <w:t xml:space="preserve">Appropriateness of diagnostic formulations.</w:t>
      </w:r>
    </w:p>
    <w:p>
      <w:pPr>
        <w:numPr>
          <w:ilvl w:val="0"/>
          <w:numId w:val="1001"/>
        </w:numPr>
        <w:pStyle w:val="Compact"/>
      </w:pPr>
      <w:r>
        <w:t xml:space="preserve">Adherence to informed consent protocols.</w:t>
      </w:r>
    </w:p>
    <w:p>
      <w:pPr>
        <w:numPr>
          <w:ilvl w:val="0"/>
          <w:numId w:val="1001"/>
        </w:numPr>
        <w:pStyle w:val="Compact"/>
      </w:pPr>
      <w:r>
        <w:t xml:space="preserve">Cultural competence and responsiveness to the Los Angeles demographic.</w:t>
      </w:r>
    </w:p>
    <w:p>
      <w:pPr>
        <w:numPr>
          <w:ilvl w:val="0"/>
          <w:numId w:val="1001"/>
        </w:numPr>
        <w:pStyle w:val="Compact"/>
      </w:pPr>
      <w:r>
        <w:t xml:space="preserve">Compliance with confidentiality laws, including HIPAA and California state privacy regulations.</w:t>
      </w:r>
    </w:p>
    <w:bookmarkEnd w:id="22"/>
    <w:bookmarkStart w:id="23" w:name="clinical-competence-and-documentation"/>
    <w:p>
      <w:pPr>
        <w:pStyle w:val="Heading2"/>
      </w:pPr>
      <w:r>
        <w:t xml:space="preserve">3. Clinical Competence and Documentation</w:t>
      </w:r>
    </w:p>
    <w:p>
      <w:pPr>
        <w:pStyle w:val="FirstParagraph"/>
      </w:pPr>
      <w:r>
        <w:t xml:space="preserve">The review of clinical documentation indicates that the Psychologist generally maintains thorough and professional records. Intake assessments are comprehensive, capturing relevant psychosocial history, medical background, and presenting problems. Diagnostic impressions are well-supported by clinical data and align with the criteria outlined in the DSM-5-TR.</w:t>
      </w:r>
    </w:p>
    <w:p>
      <w:pPr>
        <w:pStyle w:val="BodyText"/>
      </w:pPr>
      <w:r>
        <w:t xml:space="preserve">However, the committee noted minor inconsistencies in the frequency of progress notes. While most sessions were documented within 48 hours, a small percentage of records showed delays exceeding one week. In the fast-paced environment of Los Angeles healthcare, timely documentation is critical for continuity of care and legal protection. The Psychologist has been advised to implement a stricter schedule for note-taking to ensure full compliance with best practices.</w:t>
      </w:r>
    </w:p>
    <w:bookmarkEnd w:id="23"/>
    <w:bookmarkStart w:id="24" w:name="X24f8f0141c21bc787837d15c293c3144b659f54"/>
    <w:p>
      <w:pPr>
        <w:pStyle w:val="Heading2"/>
      </w:pPr>
      <w:r>
        <w:t xml:space="preserve">4. Ethical Adherence and Professional Conduct</w:t>
      </w:r>
    </w:p>
    <w:p>
      <w:pPr>
        <w:pStyle w:val="FirstParagraph"/>
      </w:pPr>
      <w:r>
        <w:t xml:space="preserve">A core component of this Peer Review Report is the assessment of ethical behavior. The Psychologist demonstrates a strong commitment to the APA Ethical Principles of Psychologists and Code of Conduct. Informed consent documents are clear, written in accessible language, and signed by clients prior to the initiation of therapy. This is particularly important in Los Angeles, where clients may come from varied educational and linguistic backgrounds.</w:t>
      </w:r>
    </w:p>
    <w:p>
      <w:pPr>
        <w:pStyle w:val="BodyText"/>
      </w:pPr>
      <w:r>
        <w:t xml:space="preserve">The review found no evidence of dual relationships, boundary violations, or conflicts of interest. The Psychologist appropriately manages confidentiality, utilizing secure electronic health record systems that meet the stringent security standards required in the United States. Furthermore, the handling of crisis situations, including risk assessments for self-harm and harm to others, was conducted with diligence and in accordance with California’s duty-to-warn laws.</w:t>
      </w:r>
    </w:p>
    <w:bookmarkEnd w:id="24"/>
    <w:bookmarkStart w:id="25" w:name="X091425700da95a92abdccbabe143bf1982565be"/>
    <w:p>
      <w:pPr>
        <w:pStyle w:val="Heading2"/>
      </w:pPr>
      <w:r>
        <w:t xml:space="preserve">5. Cultural Competence and Community Integration</w:t>
      </w:r>
    </w:p>
    <w:p>
      <w:pPr>
        <w:pStyle w:val="FirstParagraph"/>
      </w:pPr>
      <w:r>
        <w:t xml:space="preserve">Practicing as a Psychologist in Los Angeles requires a high degree of cultural sensitivity. The peer review committee evaluated how the subject integrates cultural factors into treatment planning. The findings suggest that the Psychologist actively considers the cultural, racial, and socioeconomic backgrounds of clients. Treatment plans often reflect an understanding of the unique stressors faced by individuals in the Los Angeles area, such as immigration-related trauma, urban stress, and family dynamics specific to various ethnic communities.</w:t>
      </w:r>
    </w:p>
    <w:p>
      <w:pPr>
        <w:pStyle w:val="BodyText"/>
      </w:pPr>
      <w:r>
        <w:t xml:space="preserve">The Psychologist utilizes evidence-based interventions that are culturally adapted where necessary. This approach not only enhances therapeutic alliance but also ensures that the care provided is equitable and effective for the diverse population of Los Angeles.</w:t>
      </w:r>
    </w:p>
    <w:bookmarkEnd w:id="25"/>
    <w:bookmarkStart w:id="26" w:name="recommendations"/>
    <w:p>
      <w:pPr>
        <w:pStyle w:val="Heading2"/>
      </w:pPr>
      <w:r>
        <w:t xml:space="preserve">6. Recommendations</w:t>
      </w:r>
    </w:p>
    <w:p>
      <w:pPr>
        <w:pStyle w:val="FirstParagraph"/>
      </w:pPr>
      <w:r>
        <w:t xml:space="preserve">Based on the findings of this Peer Review Report, the committee offers the following recommendations to enhance the Psychologist’s practice:</w:t>
      </w:r>
    </w:p>
    <w:p>
      <w:pPr>
        <w:numPr>
          <w:ilvl w:val="0"/>
          <w:numId w:val="1002"/>
        </w:numPr>
        <w:pStyle w:val="Compact"/>
      </w:pPr>
      <w:r>
        <w:rPr>
          <w:bCs/>
          <w:b/>
        </w:rPr>
        <w:t xml:space="preserve">Documentation Timeliness:</w:t>
      </w:r>
      <w:r>
        <w:t xml:space="preserve"> </w:t>
      </w:r>
      <w:r>
        <w:t xml:space="preserve">Implement a system to ensure all progress notes are completed within 48 hours of each session to maintain optimal record-keeping standards.</w:t>
      </w:r>
    </w:p>
    <w:p>
      <w:pPr>
        <w:numPr>
          <w:ilvl w:val="0"/>
          <w:numId w:val="1002"/>
        </w:numPr>
        <w:pStyle w:val="Compact"/>
      </w:pPr>
      <w:r>
        <w:rPr>
          <w:bCs/>
          <w:b/>
        </w:rPr>
        <w:t xml:space="preserve">Continuing Education:</w:t>
      </w:r>
      <w:r>
        <w:t xml:space="preserve"> </w:t>
      </w:r>
      <w:r>
        <w:t xml:space="preserve">Engage in ongoing training regarding the latest developments in telehealth regulations in California, as remote therapy is increasingly common in Los Angeles.</w:t>
      </w:r>
    </w:p>
    <w:p>
      <w:pPr>
        <w:numPr>
          <w:ilvl w:val="0"/>
          <w:numId w:val="1002"/>
        </w:numPr>
        <w:pStyle w:val="Compact"/>
      </w:pPr>
      <w:r>
        <w:rPr>
          <w:bCs/>
          <w:b/>
        </w:rPr>
        <w:t xml:space="preserve">Supervision:</w:t>
      </w:r>
      <w:r>
        <w:t xml:space="preserve"> </w:t>
      </w:r>
      <w:r>
        <w:t xml:space="preserve">Consider participating in regular peer consultation groups to discuss complex cases and maintain high levels of clinical acumen.</w:t>
      </w:r>
    </w:p>
    <w:bookmarkEnd w:id="26"/>
    <w:bookmarkStart w:id="27" w:name="conclusion"/>
    <w:p>
      <w:pPr>
        <w:pStyle w:val="Heading2"/>
      </w:pPr>
      <w:r>
        <w:t xml:space="preserve">7. Conclusion</w:t>
      </w:r>
    </w:p>
    <w:p>
      <w:pPr>
        <w:pStyle w:val="FirstParagraph"/>
      </w:pPr>
      <w:r>
        <w:t xml:space="preserve">In conclusion, this Peer Review Report affirms that the Psychologist under review is providing competent, ethical, and culturally responsive mental health services in Los Angeles, United States. The minor areas identified for improvement are administrative in nature and do not reflect any compromise in patient safety or clinical quality. The Psychologist is deemed to be in good standing with professional standards, and the practice continues to serve the community effectively. This report serves as a formal record of the evaluation and a guide for continued professional excellence.</w:t>
      </w:r>
    </w:p>
    <w:bookmarkEnd w:id="27"/>
    <w:p>
      <w:pPr>
        <w:pStyle w:val="BodyText"/>
      </w:pPr>
      <w:r>
        <w:rPr>
          <w:bCs/>
          <w:b/>
        </w:rPr>
        <w:t xml:space="preserve">Prepared by:</w:t>
      </w:r>
    </w:p>
    <w:p>
      <w:pPr>
        <w:pStyle w:val="BodyText"/>
      </w:pPr>
      <w:r>
        <w:t xml:space="preserve">Dr. Elena Rodriguez, Ph.D.</w:t>
      </w:r>
    </w:p>
    <w:p>
      <w:pPr>
        <w:pStyle w:val="BodyText"/>
      </w:pPr>
      <w:r>
        <w:t xml:space="preserve">Chair, Peer Review Committee</w:t>
      </w:r>
    </w:p>
    <w:p>
      <w:pPr>
        <w:pStyle w:val="BodyText"/>
      </w:pPr>
      <w:r>
        <w:t xml:space="preserve">Los Angeles County Psychological Association</w:t>
      </w:r>
    </w:p>
    <w:p>
      <w:pPr>
        <w:pStyle w:val="BodyText"/>
      </w:pPr>
      <w:r>
        <w:br/>
      </w:r>
    </w:p>
    <w:p>
      <w:pPr>
        <w:pStyle w:val="BodyText"/>
      </w:pPr>
      <w:r>
        <w:rPr>
          <w:bCs/>
          <w:b/>
        </w:rPr>
        <w:t xml:space="preserve">Signature:</w:t>
      </w:r>
      <w:r>
        <w:t xml:space="preserve"> </w:t>
      </w:r>
      <w:r>
        <w:t xml:space="preserve">__________________________</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Psychologist Practice Evaluation</dc:title>
  <dc:creator/>
  <dc:language>en</dc:language>
  <cp:keywords/>
  <dcterms:created xsi:type="dcterms:W3CDTF">2026-10-10T05:52:51Z</dcterms:created>
  <dcterms:modified xsi:type="dcterms:W3CDTF">2026-10-10T05:52:51Z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