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Radiologist</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established radiological standards of a Radiologist practicing in Argentina Córdoba. The purpose of this review is to ensure that the highest standards of patient care, diagnostic accuracy, and professional conduct are maintained within the healthcare facilities of Córdoba, Argentina. This report aligns with the guidelines set forth by the Argentine Society of Radiology (SAR) and local health regulations.</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Radiologist Name</w:t>
            </w:r>
          </w:p>
        </w:tc>
        <w:tc>
          <w:tcPr/>
          <w:p>
            <w:pPr>
              <w:pStyle w:val="Compact"/>
              <w:jc w:val="left"/>
            </w:pPr>
            <w:r>
              <w:t xml:space="preserve">[Radiologist Name]</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Facility</w:t>
            </w:r>
          </w:p>
        </w:tc>
        <w:tc>
          <w:tcPr/>
          <w:p>
            <w:pPr>
              <w:pStyle w:val="Compact"/>
              <w:jc w:val="left"/>
            </w:pPr>
            <w:r>
              <w:t xml:space="preserve">[Facility Name], Córdoba, Argentina</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Reviewers</w:t>
            </w:r>
          </w:p>
        </w:tc>
        <w:tc>
          <w:tcPr/>
          <w:p>
            <w:pPr>
              <w:pStyle w:val="Compact"/>
              <w:jc w:val="left"/>
            </w:pPr>
            <w:r>
              <w:t xml:space="preserve">[Reviewer Names and Titles]</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areas:</w:t>
      </w:r>
    </w:p>
    <w:p>
      <w:pPr>
        <w:numPr>
          <w:ilvl w:val="0"/>
          <w:numId w:val="1001"/>
        </w:numPr>
        <w:pStyle w:val="Compact"/>
      </w:pPr>
      <w:r>
        <w:rPr>
          <w:bCs/>
          <w:b/>
        </w:rPr>
        <w:t xml:space="preserve">Clinical Competence:</w:t>
      </w:r>
      <w:r>
        <w:t xml:space="preserve"> </w:t>
      </w:r>
      <w:r>
        <w:t xml:space="preserve">Assessment of diagnostic accuracy, interpretation skills, and adherence to radiological protocols.</w:t>
      </w:r>
    </w:p>
    <w:p>
      <w:pPr>
        <w:numPr>
          <w:ilvl w:val="0"/>
          <w:numId w:val="1001"/>
        </w:numPr>
        <w:pStyle w:val="Compact"/>
      </w:pPr>
      <w:r>
        <w:rPr>
          <w:bCs/>
          <w:b/>
        </w:rPr>
        <w:t xml:space="preserve">Patient Care:</w:t>
      </w:r>
      <w:r>
        <w:t xml:space="preserve"> </w:t>
      </w:r>
      <w:r>
        <w:t xml:space="preserve">Evaluation of communication with patients and referring physicians, as well as empathy and professionalism.</w:t>
      </w:r>
    </w:p>
    <w:p>
      <w:pPr>
        <w:numPr>
          <w:ilvl w:val="0"/>
          <w:numId w:val="1001"/>
        </w:numPr>
        <w:pStyle w:val="Compact"/>
      </w:pPr>
      <w:r>
        <w:rPr>
          <w:bCs/>
          <w:b/>
        </w:rPr>
        <w:t xml:space="preserve">Compliance:</w:t>
      </w:r>
      <w:r>
        <w:t xml:space="preserve"> </w:t>
      </w:r>
      <w:r>
        <w:t xml:space="preserve">Adherence to local and national regulations, including those specific to Argentina Córdoba.</w:t>
      </w:r>
    </w:p>
    <w:p>
      <w:pPr>
        <w:numPr>
          <w:ilvl w:val="0"/>
          <w:numId w:val="1001"/>
        </w:numPr>
        <w:pStyle w:val="Compact"/>
      </w:pPr>
      <w:r>
        <w:rPr>
          <w:bCs/>
          <w:b/>
        </w:rPr>
        <w:t xml:space="preserve">Professional Development:</w:t>
      </w:r>
      <w:r>
        <w:t xml:space="preserve"> </w:t>
      </w:r>
      <w:r>
        <w:t xml:space="preserve">Engagement in continuing education and professional activities.</w:t>
      </w:r>
    </w:p>
    <w:p>
      <w:pPr>
        <w:numPr>
          <w:ilvl w:val="0"/>
          <w:numId w:val="1001"/>
        </w:numPr>
        <w:pStyle w:val="Compact"/>
      </w:pPr>
      <w:r>
        <w:rPr>
          <w:bCs/>
          <w:b/>
        </w:rPr>
        <w:t xml:space="preserve">Quality Assurance:</w:t>
      </w:r>
      <w:r>
        <w:t xml:space="preserve"> </w:t>
      </w:r>
      <w:r>
        <w:t xml:space="preserve">Participation in quality improvement initiatives and peer review processes.</w:t>
      </w:r>
    </w:p>
    <w:bookmarkEnd w:id="23"/>
    <w:bookmarkStart w:id="24" w:name="methodology"/>
    <w:p>
      <w:pPr>
        <w:pStyle w:val="Heading2"/>
      </w:pPr>
      <w:r>
        <w:t xml:space="preserve">4. Methodology</w:t>
      </w:r>
    </w:p>
    <w:p>
      <w:pPr>
        <w:pStyle w:val="FirstParagraph"/>
      </w:pPr>
      <w:r>
        <w:t xml:space="preserve">The review process involved a comprehensive analysis of the Radiologist's performance over the specified period. The following methods were employed:</w:t>
      </w:r>
    </w:p>
    <w:p>
      <w:pPr>
        <w:numPr>
          <w:ilvl w:val="0"/>
          <w:numId w:val="1002"/>
        </w:numPr>
        <w:pStyle w:val="Compact"/>
      </w:pPr>
      <w:r>
        <w:rPr>
          <w:bCs/>
          <w:b/>
        </w:rPr>
        <w:t xml:space="preserve">Case Review:</w:t>
      </w:r>
      <w:r>
        <w:t xml:space="preserve"> </w:t>
      </w:r>
      <w:r>
        <w:t xml:space="preserve">A random sample of 100 imaging studies was reviewed by a panel of senior radiologists to assess diagnostic accuracy and report quality.</w:t>
      </w:r>
    </w:p>
    <w:p>
      <w:pPr>
        <w:numPr>
          <w:ilvl w:val="0"/>
          <w:numId w:val="1002"/>
        </w:numPr>
        <w:pStyle w:val="Compact"/>
      </w:pPr>
      <w:r>
        <w:rPr>
          <w:bCs/>
          <w:b/>
        </w:rPr>
        <w:t xml:space="preserve">Peer Feedback:</w:t>
      </w:r>
      <w:r>
        <w:t xml:space="preserve"> </w:t>
      </w:r>
      <w:r>
        <w:t xml:space="preserve">Structured interviews and surveys were conducted with colleagues, referring physicians, and nursing staff to gather feedback on the Radiologist's performance.</w:t>
      </w:r>
    </w:p>
    <w:p>
      <w:pPr>
        <w:numPr>
          <w:ilvl w:val="0"/>
          <w:numId w:val="1002"/>
        </w:numPr>
        <w:pStyle w:val="Compact"/>
      </w:pPr>
      <w:r>
        <w:rPr>
          <w:bCs/>
          <w:b/>
        </w:rPr>
        <w:t xml:space="preserve">Documentation Review:</w:t>
      </w:r>
      <w:r>
        <w:t xml:space="preserve"> </w:t>
      </w:r>
      <w:r>
        <w:t xml:space="preserve">Examination of patient records, imaging reports, and compliance documentation to ensure adherence to protocols and regulations.</w:t>
      </w:r>
    </w:p>
    <w:p>
      <w:pPr>
        <w:numPr>
          <w:ilvl w:val="0"/>
          <w:numId w:val="1002"/>
        </w:numPr>
        <w:pStyle w:val="Compact"/>
      </w:pPr>
      <w:r>
        <w:rPr>
          <w:bCs/>
          <w:b/>
        </w:rPr>
        <w:t xml:space="preserve">Observation:</w:t>
      </w:r>
      <w:r>
        <w:t xml:space="preserve"> </w:t>
      </w:r>
      <w:r>
        <w:t xml:space="preserve">Direct observation of the Radiologist during imaging procedures and consultations.</w:t>
      </w:r>
    </w:p>
    <w:bookmarkEnd w:id="24"/>
    <w:bookmarkStart w:id="30" w:name="findings"/>
    <w:p>
      <w:pPr>
        <w:pStyle w:val="Heading2"/>
      </w:pPr>
      <w:r>
        <w:t xml:space="preserve">5. Findings</w:t>
      </w:r>
    </w:p>
    <w:bookmarkStart w:id="25" w:name="clinical-competence"/>
    <w:p>
      <w:pPr>
        <w:pStyle w:val="Heading3"/>
      </w:pPr>
      <w:r>
        <w:t xml:space="preserve">5.1 Clinical Competence</w:t>
      </w:r>
    </w:p>
    <w:p>
      <w:pPr>
        <w:pStyle w:val="FirstParagraph"/>
      </w:pPr>
      <w:r>
        <w:t xml:space="preserve">The Radiologist demonstrated a high level of clinical competence, with a diagnostic accuracy rate of 95% in the reviewed cases. The reports were clear, concise, and provided actionable insights for patient management. The Radiologist showed particular expertise in [specific area, e.g., musculoskeletal imaging], which is highly valued in the healthcare community of Argentina Córdoba.</w:t>
      </w:r>
    </w:p>
    <w:bookmarkEnd w:id="25"/>
    <w:bookmarkStart w:id="26" w:name="patient-care"/>
    <w:p>
      <w:pPr>
        <w:pStyle w:val="Heading3"/>
      </w:pPr>
      <w:r>
        <w:t xml:space="preserve">5.2 Patient Care</w:t>
      </w:r>
    </w:p>
    <w:p>
      <w:pPr>
        <w:pStyle w:val="FirstParagraph"/>
      </w:pPr>
      <w:r>
        <w:t xml:space="preserve">Feedback from patients and referring physicians highlighted the Radiologist's excellent communication skills and empathetic approach. The Radiologist consistently took the time to explain procedures and findings in a manner that was easily understood by patients, contributing to a positive patient experience.</w:t>
      </w:r>
    </w:p>
    <w:bookmarkEnd w:id="26"/>
    <w:bookmarkStart w:id="27" w:name="compliance"/>
    <w:p>
      <w:pPr>
        <w:pStyle w:val="Heading3"/>
      </w:pPr>
      <w:r>
        <w:t xml:space="preserve">5.3 Compliance</w:t>
      </w:r>
    </w:p>
    <w:p>
      <w:pPr>
        <w:pStyle w:val="FirstParagraph"/>
      </w:pPr>
      <w:r>
        <w:t xml:space="preserve">The Radiologist adhered strictly to all relevant regulations and protocols, including those mandated by the Argentine Society of Radiology and local health authorities in Córdoba. There were no instances of non-compliance or ethical violations during the review period.</w:t>
      </w:r>
    </w:p>
    <w:bookmarkEnd w:id="27"/>
    <w:bookmarkStart w:id="28" w:name="professional-development"/>
    <w:p>
      <w:pPr>
        <w:pStyle w:val="Heading3"/>
      </w:pPr>
      <w:r>
        <w:t xml:space="preserve">5.4 Professional Development</w:t>
      </w:r>
    </w:p>
    <w:p>
      <w:pPr>
        <w:pStyle w:val="FirstParagraph"/>
      </w:pPr>
      <w:r>
        <w:t xml:space="preserve">The Radiologist actively participated in continuing education programs, attending [number] conferences and workshops related to radiology. This commitment to professional development is commendable and ensures that the Radiologist remains up-to-date with the latest advancements in the field.</w:t>
      </w:r>
    </w:p>
    <w:bookmarkEnd w:id="28"/>
    <w:bookmarkStart w:id="29" w:name="quality-assurance"/>
    <w:p>
      <w:pPr>
        <w:pStyle w:val="Heading3"/>
      </w:pPr>
      <w:r>
        <w:t xml:space="preserve">5.5 Quality Assurance</w:t>
      </w:r>
    </w:p>
    <w:p>
      <w:pPr>
        <w:pStyle w:val="FirstParagraph"/>
      </w:pPr>
      <w:r>
        <w:t xml:space="preserve">The Radiologist contributed significantly to quality assurance initiatives, including participation in peer review meetings and implementation of new protocols to improve imaging quality and patient safety.</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Continue Professional Development:</w:t>
      </w:r>
      <w:r>
        <w:t xml:space="preserve"> </w:t>
      </w:r>
      <w:r>
        <w:t xml:space="preserve">Encourage the Radiologist to pursue advanced training in [specific area] to further enhance their expertise.</w:t>
      </w:r>
    </w:p>
    <w:p>
      <w:pPr>
        <w:numPr>
          <w:ilvl w:val="0"/>
          <w:numId w:val="1003"/>
        </w:numPr>
        <w:pStyle w:val="Compact"/>
      </w:pPr>
      <w:r>
        <w:rPr>
          <w:bCs/>
          <w:b/>
        </w:rPr>
        <w:t xml:space="preserve">Enhance Multidisciplinary Collaboration:</w:t>
      </w:r>
      <w:r>
        <w:t xml:space="preserve"> </w:t>
      </w:r>
      <w:r>
        <w:t xml:space="preserve">Promote greater involvement in multidisciplinary team meetings to improve patient care coordination.</w:t>
      </w:r>
    </w:p>
    <w:p>
      <w:pPr>
        <w:numPr>
          <w:ilvl w:val="0"/>
          <w:numId w:val="1003"/>
        </w:numPr>
        <w:pStyle w:val="Compact"/>
      </w:pPr>
      <w:r>
        <w:rPr>
          <w:bCs/>
          <w:b/>
        </w:rPr>
        <w:t xml:space="preserve">Maintain High Standards:</w:t>
      </w:r>
      <w:r>
        <w:t xml:space="preserve"> </w:t>
      </w:r>
      <w:r>
        <w:t xml:space="preserve">Continue to uphold the high standards of clinical competence and patient care demonstrated during the review period.</w:t>
      </w:r>
    </w:p>
    <w:bookmarkEnd w:id="31"/>
    <w:bookmarkStart w:id="32" w:name="conclusion"/>
    <w:p>
      <w:pPr>
        <w:pStyle w:val="Heading2"/>
      </w:pPr>
      <w:r>
        <w:t xml:space="preserve">7. Conclusion</w:t>
      </w:r>
    </w:p>
    <w:p>
      <w:pPr>
        <w:pStyle w:val="FirstParagraph"/>
      </w:pPr>
      <w:r>
        <w:t xml:space="preserve">This Peer Review Report concludes that the Radiologist under review has demonstrated exceptional clinical competence, professionalism, and commitment to patient care. The Radiologist's performance aligns with the highest standards expected in the healthcare community of Argentina Córdoba. It is recommended that the Radiologist continue their current practices and pursue further opportunities for professional growth.</w:t>
      </w:r>
    </w:p>
    <w:bookmarkEnd w:id="32"/>
    <w:p>
      <w:pPr>
        <w:pStyle w:val="BodyText"/>
      </w:pPr>
      <w:r>
        <w:rPr>
          <w:bCs/>
          <w:b/>
        </w:rPr>
        <w:t xml:space="preserve">Prepared by:</w:t>
      </w:r>
    </w:p>
    <w:p>
      <w:pPr>
        <w:pStyle w:val="BodyText"/>
      </w:pPr>
      <w:r>
        <w:t xml:space="preserve">[Reviewer Name]</w:t>
      </w:r>
    </w:p>
    <w:p>
      <w:pPr>
        <w:pStyle w:val="BodyText"/>
      </w:pPr>
      <w:r>
        <w:t xml:space="preserve">[Title]</w:t>
      </w:r>
    </w:p>
    <w:p>
      <w:pPr>
        <w:pStyle w:val="BodyText"/>
      </w:pPr>
      <w:r>
        <w:t xml:space="preserve">[Contact Information]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Radiologist - Argentina Córdoba</dc:title>
  <dc:creator/>
  <dc:language>en</dc:language>
  <cp:keywords/>
  <dcterms:created xsi:type="dcterms:W3CDTF">2026-10-10T08:50:52Z</dcterms:created>
  <dcterms:modified xsi:type="dcterms:W3CDTF">2026-10-10T08:50:52Z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