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w:t>
      </w:r>
      <w:r>
        <w:t xml:space="preserve"> </w:t>
      </w:r>
      <w:r>
        <w:t xml:space="preserve">São</w:t>
      </w:r>
      <w:r>
        <w:t xml:space="preserve"> </w:t>
      </w:r>
      <w:r>
        <w:t xml:space="preserve">Paulo,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Radiologist Performance Evaluation</w:t>
      </w:r>
    </w:p>
    <w:p>
      <w:pPr>
        <w:pStyle w:val="BodyText"/>
      </w:pPr>
      <w:r>
        <w:rPr>
          <w:bCs/>
          <w:b/>
        </w:rPr>
        <w:t xml:space="preserve">Location:</w:t>
      </w:r>
      <w:r>
        <w:t xml:space="preserve"> </w:t>
      </w:r>
      <w:r>
        <w:t xml:space="preserve">São Paulo, Brazil</w:t>
      </w:r>
    </w:p>
    <w:p>
      <w:pPr>
        <w:pStyle w:val="BodyText"/>
      </w:pPr>
      <w:r>
        <w:rPr>
          <w:bCs/>
          <w:b/>
        </w:rPr>
        <w:t xml:space="preserve">Date:</w:t>
      </w:r>
      <w:r>
        <w:t xml:space="preserve"> </w:t>
      </w:r>
      <w:r>
        <w:t xml:space="preserve">October 15,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accuracy, and adherence to established protocols of a Radiologist practicing in São Paulo, Brazil. The purpose of this review is to ensure that the highest standards of medical imaging and diagnostic radiology are maintained, in accordance with the guidelines set forth by the Brazilian Society of Radiology and Diagnostic Imaging (SBRIM) and the Federal Council of Medicine (CFM).</w:t>
      </w:r>
    </w:p>
    <w:p>
      <w:pPr>
        <w:pStyle w:val="BodyText"/>
      </w:pPr>
      <w:r>
        <w:t xml:space="preserve">The review process is conducted by a panel of experienced radiologists and medical professionals who are well-versed in the local healthcare landscape of São Paulo, one of the most advanced medical hubs in Latin America. This report aims to provide a comprehensive assessment of the radiologist's work, focusing on diagnostic accuracy, patient care, communication, and compliance with regulatory standards.</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areas:</w:t>
      </w:r>
    </w:p>
    <w:p>
      <w:pPr>
        <w:numPr>
          <w:ilvl w:val="0"/>
          <w:numId w:val="1001"/>
        </w:numPr>
        <w:pStyle w:val="Compact"/>
      </w:pPr>
      <w:r>
        <w:rPr>
          <w:bCs/>
          <w:b/>
        </w:rPr>
        <w:t xml:space="preserve">Clinical Accuracy:</w:t>
      </w:r>
      <w:r>
        <w:t xml:space="preserve"> </w:t>
      </w:r>
      <w:r>
        <w:t xml:space="preserve">Evaluation of the radiologist's diagnostic reports for accuracy, completeness, and timeliness.</w:t>
      </w:r>
    </w:p>
    <w:p>
      <w:pPr>
        <w:numPr>
          <w:ilvl w:val="0"/>
          <w:numId w:val="1001"/>
        </w:numPr>
        <w:pStyle w:val="Compact"/>
      </w:pPr>
      <w:r>
        <w:rPr>
          <w:bCs/>
          <w:b/>
        </w:rPr>
        <w:t xml:space="preserve">Adherence to Protocols:</w:t>
      </w:r>
      <w:r>
        <w:t xml:space="preserve"> </w:t>
      </w:r>
      <w:r>
        <w:t xml:space="preserve">Assessment of compliance with established imaging protocols and safety guidelines.</w:t>
      </w:r>
    </w:p>
    <w:p>
      <w:pPr>
        <w:numPr>
          <w:ilvl w:val="0"/>
          <w:numId w:val="1001"/>
        </w:numPr>
        <w:pStyle w:val="Compact"/>
      </w:pPr>
      <w:r>
        <w:rPr>
          <w:bCs/>
          <w:b/>
        </w:rPr>
        <w:t xml:space="preserve">Patient Care:</w:t>
      </w:r>
      <w:r>
        <w:t xml:space="preserve"> </w:t>
      </w:r>
      <w:r>
        <w:t xml:space="preserve">Review of the radiologist's interaction with patients, including communication and empathy.</w:t>
      </w:r>
    </w:p>
    <w:p>
      <w:pPr>
        <w:numPr>
          <w:ilvl w:val="0"/>
          <w:numId w:val="1001"/>
        </w:numPr>
        <w:pStyle w:val="Compact"/>
      </w:pPr>
      <w:r>
        <w:rPr>
          <w:bCs/>
          <w:b/>
        </w:rPr>
        <w:t xml:space="preserve">Professional Conduct:</w:t>
      </w:r>
      <w:r>
        <w:t xml:space="preserve"> </w:t>
      </w:r>
      <w:r>
        <w:t xml:space="preserve">Examination of the radiologist's ethical behavior and professional relationships with colleagues and staff.</w:t>
      </w:r>
    </w:p>
    <w:p>
      <w:pPr>
        <w:numPr>
          <w:ilvl w:val="0"/>
          <w:numId w:val="1001"/>
        </w:numPr>
        <w:pStyle w:val="Compact"/>
      </w:pPr>
      <w:r>
        <w:rPr>
          <w:bCs/>
          <w:b/>
        </w:rPr>
        <w:t xml:space="preserve">Continuing Education:</w:t>
      </w:r>
      <w:r>
        <w:t xml:space="preserve"> </w:t>
      </w:r>
      <w:r>
        <w:t xml:space="preserve">Verification of the radiologist's commitment to ongoing professional development and staying updated with the latest advancements in radiology.</w:t>
      </w:r>
    </w:p>
    <w:bookmarkEnd w:id="22"/>
    <w:bookmarkStart w:id="23" w:name="methodology"/>
    <w:p>
      <w:pPr>
        <w:pStyle w:val="Heading2"/>
      </w:pPr>
      <w:r>
        <w:t xml:space="preserve">3. Methodology</w:t>
      </w:r>
    </w:p>
    <w:p>
      <w:pPr>
        <w:pStyle w:val="FirstParagraph"/>
      </w:pPr>
      <w:r>
        <w:t xml:space="preserve">The peer review process involved a thorough examination of a random sample of 100 diagnostic reports generated by the radiologist over the past six months. These reports were selected to represent a diverse range of imaging modalities, including X-ray, CT, MRI, and ultrasound. Each report was independently reviewed by two senior radiologists who assessed the quality of the interpretation, the clarity of the written report, and the appropriateness of the recommendations made.</w:t>
      </w:r>
    </w:p>
    <w:p>
      <w:pPr>
        <w:pStyle w:val="BodyText"/>
      </w:pPr>
      <w:r>
        <w:t xml:space="preserve">In addition to the review of diagnostic reports, interviews were conducted with referring physicians, nursing staff, and patients to gather feedback on the radiologist's performance. This multi-faceted approach ensures a holistic evaluation of the radiologist's contributions to the healthcare team and the overall patient experience.</w:t>
      </w:r>
    </w:p>
    <w:bookmarkEnd w:id="23"/>
    <w:bookmarkStart w:id="29" w:name="findings"/>
    <w:p>
      <w:pPr>
        <w:pStyle w:val="Heading2"/>
      </w:pPr>
      <w:r>
        <w:t xml:space="preserve">4. Findings</w:t>
      </w:r>
    </w:p>
    <w:bookmarkStart w:id="24" w:name="clinical-accuracy"/>
    <w:p>
      <w:pPr>
        <w:pStyle w:val="Heading3"/>
      </w:pPr>
      <w:r>
        <w:t xml:space="preserve">4.1 Clinical Accuracy</w:t>
      </w:r>
    </w:p>
    <w:p>
      <w:pPr>
        <w:pStyle w:val="FirstParagraph"/>
      </w:pPr>
      <w:r>
        <w:t xml:space="preserve">The radiologist demonstrated a high level of clinical accuracy in the majority of the reviewed cases. The diagnostic interpretations were consistent with the imaging findings, and the reports were detailed and informative. However, there were a few instances where minor discrepancies were noted between the initial interpretation and the final diagnosis. These discrepancies were discussed with the radiologist, and it was determined that they were due to the complexity of the cases rather than any negligence or lack of expertise.</w:t>
      </w:r>
    </w:p>
    <w:bookmarkEnd w:id="24"/>
    <w:bookmarkStart w:id="25" w:name="adherence-to-protocols"/>
    <w:p>
      <w:pPr>
        <w:pStyle w:val="Heading3"/>
      </w:pPr>
      <w:r>
        <w:t xml:space="preserve">4.2 Adherence to Protocols</w:t>
      </w:r>
    </w:p>
    <w:p>
      <w:pPr>
        <w:pStyle w:val="FirstParagraph"/>
      </w:pPr>
      <w:r>
        <w:t xml:space="preserve">The radiologist consistently adhered to the established imaging protocols and safety guidelines. There were no instances of non-compliance with radiation safety standards or other regulatory requirements. The radiologist also demonstrated a proactive approach to quality improvement by regularly participating in departmental meetings and contributing to the development of new protocols.</w:t>
      </w:r>
    </w:p>
    <w:bookmarkEnd w:id="25"/>
    <w:bookmarkStart w:id="26" w:name="patient-care"/>
    <w:p>
      <w:pPr>
        <w:pStyle w:val="Heading3"/>
      </w:pPr>
      <w:r>
        <w:t xml:space="preserve">4.3 Patient Care</w:t>
      </w:r>
    </w:p>
    <w:p>
      <w:pPr>
        <w:pStyle w:val="FirstParagraph"/>
      </w:pPr>
      <w:r>
        <w:t xml:space="preserve">Feedback from patients and staff indicated that the radiologist was approachable, empathetic, and effective in communicating complex medical information in a clear and understandable manner. Patients reported feeling comfortable and well-informed throughout the imaging process, which is particularly important in a busy urban environment like São Paulo, where patients may experience high levels of stress and anxiety.</w:t>
      </w:r>
    </w:p>
    <w:bookmarkEnd w:id="26"/>
    <w:bookmarkStart w:id="27" w:name="professional-conduct"/>
    <w:p>
      <w:pPr>
        <w:pStyle w:val="Heading3"/>
      </w:pPr>
      <w:r>
        <w:t xml:space="preserve">4.4 Professional Conduct</w:t>
      </w:r>
    </w:p>
    <w:p>
      <w:pPr>
        <w:pStyle w:val="FirstParagraph"/>
      </w:pPr>
      <w:r>
        <w:t xml:space="preserve">The radiologist maintained a professional and collaborative relationship with colleagues and staff. There were no reports of unprofessional behavior or conflicts. The radiologist was also noted for their willingness to mentor junior staff and contribute to the educational development of the department.</w:t>
      </w:r>
    </w:p>
    <w:bookmarkEnd w:id="27"/>
    <w:bookmarkStart w:id="28" w:name="continuing-education"/>
    <w:p>
      <w:pPr>
        <w:pStyle w:val="Heading3"/>
      </w:pPr>
      <w:r>
        <w:t xml:space="preserve">4.5 Continuing Education</w:t>
      </w:r>
    </w:p>
    <w:p>
      <w:pPr>
        <w:pStyle w:val="FirstParagraph"/>
      </w:pPr>
      <w:r>
        <w:t xml:space="preserve">The radiologist has demonstrated a strong commitment to continuing education by regularly attending conferences, workshops, and seminars related to radiology. They have also completed several advanced training courses in specialized areas of imaging, which has enhanced their expertise and contributed to the overall quality of care provided.</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rPr>
          <w:bCs/>
          <w:b/>
        </w:rPr>
        <w:t xml:space="preserve">Enhanced Case Review:</w:t>
      </w:r>
      <w:r>
        <w:t xml:space="preserve"> </w:t>
      </w:r>
      <w:r>
        <w:t xml:space="preserve">Implement a regular case review process to discuss complex or challenging cases with colleagues. This will help to further improve diagnostic accuracy and ensure that all team members are aligned on best practices.</w:t>
      </w:r>
    </w:p>
    <w:p>
      <w:pPr>
        <w:numPr>
          <w:ilvl w:val="0"/>
          <w:numId w:val="1002"/>
        </w:numPr>
        <w:pStyle w:val="Compact"/>
      </w:pPr>
      <w:r>
        <w:rPr>
          <w:bCs/>
          <w:b/>
        </w:rPr>
        <w:t xml:space="preserve">Feedback Mechanism:</w:t>
      </w:r>
      <w:r>
        <w:t xml:space="preserve"> </w:t>
      </w:r>
      <w:r>
        <w:t xml:space="preserve">Establish a formal feedback mechanism for patients and staff to provide ongoing input on the radiologist's performance. This will help to identify areas for improvement and reinforce positive behaviors.</w:t>
      </w:r>
    </w:p>
    <w:p>
      <w:pPr>
        <w:numPr>
          <w:ilvl w:val="0"/>
          <w:numId w:val="1002"/>
        </w:numPr>
        <w:pStyle w:val="Compact"/>
      </w:pPr>
      <w:r>
        <w:rPr>
          <w:bCs/>
          <w:b/>
        </w:rPr>
        <w:t xml:space="preserve">Specialized Training:</w:t>
      </w:r>
      <w:r>
        <w:t xml:space="preserve"> </w:t>
      </w:r>
      <w:r>
        <w:t xml:space="preserve">Encourage the radiologist to pursue additional specialized training in emerging areas of radiology, such as artificial intelligence and advanced imaging techniques. This will help to keep the department at the forefront of medical innovation.</w:t>
      </w:r>
    </w:p>
    <w:bookmarkEnd w:id="30"/>
    <w:bookmarkStart w:id="31" w:name="conclusion"/>
    <w:p>
      <w:pPr>
        <w:pStyle w:val="Heading2"/>
      </w:pPr>
      <w:r>
        <w:t xml:space="preserve">6. Conclusion</w:t>
      </w:r>
    </w:p>
    <w:p>
      <w:pPr>
        <w:pStyle w:val="FirstParagraph"/>
      </w:pPr>
      <w:r>
        <w:t xml:space="preserve">In conclusion, this Peer Review Report indicates that the radiologist is performing at a high level and is making significant contributions to the healthcare team in São Paulo, Brazil. The radiologist's clinical accuracy, adherence to protocols, patient care, professional conduct, and commitment to continuing education are all commendable. By implementing the recommendations outlined in this report, the radiologist can further enhance their performance and continue to provide exceptional care to patients in one of the most dynamic and demanding healthcare environments in the world.</w:t>
      </w:r>
    </w:p>
    <w:bookmarkEnd w:id="31"/>
    <w:p>
      <w:pPr>
        <w:pStyle w:val="BodyText"/>
      </w:pPr>
      <w:r>
        <w:rPr>
          <w:bCs/>
          <w:b/>
        </w:rPr>
        <w:t xml:space="preserve">Prepared by:</w:t>
      </w:r>
    </w:p>
    <w:p>
      <w:pPr>
        <w:pStyle w:val="BodyText"/>
      </w:pPr>
      <w:r>
        <w:t xml:space="preserve">Dr. João Silva, MD</w:t>
      </w:r>
    </w:p>
    <w:p>
      <w:pPr>
        <w:pStyle w:val="BodyText"/>
      </w:pPr>
      <w:r>
        <w:t xml:space="preserve">Senior Radiologist</w:t>
      </w:r>
    </w:p>
    <w:p>
      <w:pPr>
        <w:pStyle w:val="BodyText"/>
      </w:pPr>
      <w:r>
        <w:t xml:space="preserve">São Paulo, Brazil</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 São Paulo, Brazil</dc:title>
  <dc:creator/>
  <dc:language>en</dc:language>
  <cp:keywords/>
  <dcterms:created xsi:type="dcterms:W3CDTF">2026-10-10T08:12:30Z</dcterms:created>
  <dcterms:modified xsi:type="dcterms:W3CDTF">2026-10-10T08:12:30Z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