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w:t>
      </w:r>
      <w:r>
        <w:t xml:space="preserve"> </w:t>
      </w:r>
      <w:r>
        <w:t xml:space="preserve">Shanghai,</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Radiologist Performance Evaluation</w:t>
      </w:r>
    </w:p>
    <w:p>
      <w:pPr>
        <w:pStyle w:val="BodyText"/>
      </w:pPr>
      <w:r>
        <w:rPr>
          <w:bCs/>
          <w:b/>
        </w:rPr>
        <w:t xml:space="preserve">Location:</w:t>
      </w:r>
      <w:r>
        <w:t xml:space="preserve"> </w:t>
      </w:r>
      <w:r>
        <w:t xml:space="preserve">China Shanghai</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clinical competence, and adherence to best practices of a Radiologist practicing in China Shanghai. The review aims to ensure that the radiologist meets the high standards expected in the healthcare sector, particularly in a dynamic and technologically advanced environment like Shanghai. This document is intended for use by hospital administration, medical boards, and relevant regulatory bodies to assess the radiologist's contributions to patient care, diagnostic accuracy, and overall professional conduct.</w:t>
      </w:r>
    </w:p>
    <w:bookmarkEnd w:id="21"/>
    <w:bookmarkStart w:id="22" w:name="background-information"/>
    <w:p>
      <w:pPr>
        <w:pStyle w:val="Heading2"/>
      </w:pPr>
      <w:r>
        <w:t xml:space="preserve">2. Background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 of Radiologist</w:t>
            </w:r>
          </w:p>
        </w:tc>
        <w:tc>
          <w:tcPr/>
          <w:p>
            <w:pPr>
              <w:pStyle w:val="Compact"/>
              <w:jc w:val="left"/>
            </w:pPr>
            <w:r>
              <w:t xml:space="preserve">[Insert Name]</w:t>
            </w:r>
          </w:p>
        </w:tc>
      </w:tr>
      <w:tr>
        <w:tc>
          <w:tcPr/>
          <w:p>
            <w:pPr>
              <w:pStyle w:val="Compact"/>
              <w:jc w:val="left"/>
            </w:pPr>
            <w:r>
              <w:t xml:space="preserve">Specialization</w:t>
            </w:r>
          </w:p>
        </w:tc>
        <w:tc>
          <w:tcPr/>
          <w:p>
            <w:pPr>
              <w:pStyle w:val="Compact"/>
              <w:jc w:val="left"/>
            </w:pPr>
            <w:r>
              <w:t xml:space="preserve">[Insert Specialization, e.g., Neuroradiology, Musculoskeletal Radiology]</w:t>
            </w:r>
          </w:p>
        </w:tc>
      </w:tr>
      <w:tr>
        <w:tc>
          <w:tcPr/>
          <w:p>
            <w:pPr>
              <w:pStyle w:val="Compact"/>
              <w:jc w:val="left"/>
            </w:pPr>
            <w:r>
              <w:t xml:space="preserve">Hospital/Clinic</w:t>
            </w:r>
          </w:p>
        </w:tc>
        <w:tc>
          <w:tcPr/>
          <w:p>
            <w:pPr>
              <w:pStyle w:val="Compact"/>
              <w:jc w:val="left"/>
            </w:pPr>
            <w:r>
              <w:t xml:space="preserve">[Insert Hospital/Clinic Name], Shanghai, China</w:t>
            </w:r>
          </w:p>
        </w:tc>
      </w:tr>
      <w:tr>
        <w:tc>
          <w:tcPr/>
          <w:p>
            <w:pPr>
              <w:pStyle w:val="Compact"/>
              <w:jc w:val="left"/>
            </w:pPr>
            <w:r>
              <w:t xml:space="preserve">Years of Experience</w:t>
            </w:r>
          </w:p>
        </w:tc>
        <w:tc>
          <w:tcPr/>
          <w:p>
            <w:pPr>
              <w:pStyle w:val="Compact"/>
              <w:jc w:val="left"/>
            </w:pPr>
            <w:r>
              <w:t xml:space="preserve">[Insert Years]</w:t>
            </w:r>
          </w:p>
        </w:tc>
      </w:tr>
      <w:tr>
        <w:tc>
          <w:tcPr/>
          <w:p>
            <w:pPr>
              <w:pStyle w:val="Compact"/>
              <w:jc w:val="left"/>
            </w:pPr>
            <w:r>
              <w:t xml:space="preserve">Review Period</w:t>
            </w:r>
          </w:p>
        </w:tc>
        <w:tc>
          <w:tcPr/>
          <w:p>
            <w:pPr>
              <w:pStyle w:val="Compact"/>
              <w:jc w:val="left"/>
            </w:pPr>
            <w:r>
              <w:t xml:space="preserve">[Insert Start Date] to [Insert End Date]</w:t>
            </w:r>
          </w:p>
        </w:tc>
      </w:tr>
    </w:tbl>
    <w:bookmarkEnd w:id="22"/>
    <w:bookmarkStart w:id="25" w:name="clinical-competence"/>
    <w:p>
      <w:pPr>
        <w:pStyle w:val="Heading2"/>
      </w:pPr>
      <w:r>
        <w:t xml:space="preserve">3. Clinical Competence</w:t>
      </w:r>
    </w:p>
    <w:bookmarkStart w:id="23" w:name="diagnostic-accuracy"/>
    <w:p>
      <w:pPr>
        <w:pStyle w:val="Heading3"/>
      </w:pPr>
      <w:r>
        <w:t xml:space="preserve">3.1 Diagnostic Accuracy</w:t>
      </w:r>
    </w:p>
    <w:p>
      <w:pPr>
        <w:pStyle w:val="FirstParagraph"/>
      </w:pPr>
      <w:r>
        <w:t xml:space="preserve">The radiologist demonstrated a high level of diagnostic accuracy during the review period. Cases were analyzed to assess the consistency and reliability of interpretations across various imaging modalities, including MRI, CT, X-ray, and ultrasound. The radiologist's reports were clear, concise, and aligned with current diagnostic guidelines. In particular, the ability to identify subtle abnormalities in complex cases was commendable, reflecting a deep understanding of radiological principles.</w:t>
      </w:r>
    </w:p>
    <w:bookmarkEnd w:id="23"/>
    <w:bookmarkStart w:id="24" w:name="use-of-advanced-imaging-techniques"/>
    <w:p>
      <w:pPr>
        <w:pStyle w:val="Heading3"/>
      </w:pPr>
      <w:r>
        <w:t xml:space="preserve">3.2 Use of Advanced Imaging Techniques</w:t>
      </w:r>
    </w:p>
    <w:p>
      <w:pPr>
        <w:pStyle w:val="FirstParagraph"/>
      </w:pPr>
      <w:r>
        <w:t xml:space="preserve">Shanghai is known for its cutting-edge medical technology, and the radiologist effectively utilized advanced imaging techniques such as 3D reconstruction, functional MRI, and PET-CT scans. This proficiency not only enhanced diagnostic capabilities but also contributed to better patient outcomes. The radiologist's familiarity with emerging technologies positions them as a valuable asset in the rapidly evolving healthcare landscape of China Shanghai.</w:t>
      </w:r>
    </w:p>
    <w:bookmarkEnd w:id="24"/>
    <w:bookmarkEnd w:id="25"/>
    <w:bookmarkStart w:id="28" w:name="professional-conduct"/>
    <w:p>
      <w:pPr>
        <w:pStyle w:val="Heading2"/>
      </w:pPr>
      <w:r>
        <w:t xml:space="preserve">4. Professional Conduct</w:t>
      </w:r>
    </w:p>
    <w:bookmarkStart w:id="26" w:name="communication-skills"/>
    <w:p>
      <w:pPr>
        <w:pStyle w:val="Heading3"/>
      </w:pPr>
      <w:r>
        <w:t xml:space="preserve">4.1 Communication Skills</w:t>
      </w:r>
    </w:p>
    <w:p>
      <w:pPr>
        <w:pStyle w:val="FirstParagraph"/>
      </w:pPr>
      <w:r>
        <w:t xml:space="preserve">Effective communication is critical for a radiologist, especially when collaborating with referring physicians and discussing findings with patients. The radiologist exhibited strong communication skills, ensuring that reports were timely and easily understandable. Feedback from colleagues indicated that the radiologist was approachable and willing to discuss complex cases, fostering a collaborative environment within the department.</w:t>
      </w:r>
    </w:p>
    <w:bookmarkEnd w:id="26"/>
    <w:bookmarkStart w:id="27" w:name="ethical-standards"/>
    <w:p>
      <w:pPr>
        <w:pStyle w:val="Heading3"/>
      </w:pPr>
      <w:r>
        <w:t xml:space="preserve">4.2 Ethical Standards</w:t>
      </w:r>
    </w:p>
    <w:p>
      <w:pPr>
        <w:pStyle w:val="FirstParagraph"/>
      </w:pPr>
      <w:r>
        <w:t xml:space="preserve">The radiologist adhered to ethical standards and maintained patient confidentiality throughout the review period. There were no reported incidents of misconduct or breaches of privacy. The radiologist's commitment to ethical practice aligns with the expectations of healthcare professionals in China Shanghai, where trust and integrity are paramount.</w:t>
      </w:r>
    </w:p>
    <w:bookmarkEnd w:id="27"/>
    <w:bookmarkEnd w:id="28"/>
    <w:bookmarkStart w:id="31" w:name="contributions-to-the-department"/>
    <w:p>
      <w:pPr>
        <w:pStyle w:val="Heading2"/>
      </w:pPr>
      <w:r>
        <w:t xml:space="preserve">5. Contributions to the Department</w:t>
      </w:r>
    </w:p>
    <w:bookmarkStart w:id="29" w:name="teaching-and-mentorship"/>
    <w:p>
      <w:pPr>
        <w:pStyle w:val="Heading3"/>
      </w:pPr>
      <w:r>
        <w:t xml:space="preserve">5.1 Teaching and Mentorship</w:t>
      </w:r>
    </w:p>
    <w:p>
      <w:pPr>
        <w:pStyle w:val="FirstParagraph"/>
      </w:pPr>
      <w:r>
        <w:t xml:space="preserve">The radiologist actively participated in teaching and mentoring junior staff and medical students. Their involvement in educational sessions and case discussions helped enhance the overall skill level of the department. This commitment to education is particularly important in a city like Shanghai, which serves as a hub for medical training and research in China.</w:t>
      </w:r>
    </w:p>
    <w:bookmarkEnd w:id="29"/>
    <w:bookmarkStart w:id="30" w:name="research-and-innovation"/>
    <w:p>
      <w:pPr>
        <w:pStyle w:val="Heading3"/>
      </w:pPr>
      <w:r>
        <w:t xml:space="preserve">5.2 Research and Innovation</w:t>
      </w:r>
    </w:p>
    <w:p>
      <w:pPr>
        <w:pStyle w:val="FirstParagraph"/>
      </w:pPr>
      <w:r>
        <w:t xml:space="preserve">During the review period, the radiologist contributed to several research projects focused on improving diagnostic techniques and patient care. Their publications and presentations at national conferences reflect a dedication to advancing the field of radiology. These efforts not only benefit the local healthcare community but also elevate the reputation of China Shanghai as a center for medical innovation.</w:t>
      </w:r>
    </w:p>
    <w:bookmarkEnd w:id="30"/>
    <w:bookmarkEnd w:id="31"/>
    <w:bookmarkStart w:id="32" w:name="areas-for-improvement"/>
    <w:p>
      <w:pPr>
        <w:pStyle w:val="Heading2"/>
      </w:pPr>
      <w:r>
        <w:t xml:space="preserve">6. Areas for Improvement</w:t>
      </w:r>
    </w:p>
    <w:p>
      <w:pPr>
        <w:pStyle w:val="FirstParagraph"/>
      </w:pPr>
      <w:r>
        <w:t xml:space="preserve">While the radiologist's performance was largely exemplary, there are areas where further development could be beneficial:</w:t>
      </w:r>
    </w:p>
    <w:p>
      <w:pPr>
        <w:numPr>
          <w:ilvl w:val="0"/>
          <w:numId w:val="1001"/>
        </w:numPr>
        <w:pStyle w:val="Compact"/>
      </w:pPr>
      <w:r>
        <w:rPr>
          <w:bCs/>
          <w:b/>
        </w:rPr>
        <w:t xml:space="preserve">Time Management:</w:t>
      </w:r>
      <w:r>
        <w:t xml:space="preserve"> </w:t>
      </w:r>
      <w:r>
        <w:t xml:space="preserve">Occasionally, report turnaround times exceeded the expected duration, particularly during peak hours. Implementing strategies to optimize workflow could help address this issue.</w:t>
      </w:r>
    </w:p>
    <w:p>
      <w:pPr>
        <w:numPr>
          <w:ilvl w:val="0"/>
          <w:numId w:val="1001"/>
        </w:numPr>
        <w:pStyle w:val="Compact"/>
      </w:pPr>
      <w:r>
        <w:rPr>
          <w:bCs/>
          <w:b/>
        </w:rPr>
        <w:t xml:space="preserve">Interdisciplinary Collaboration:</w:t>
      </w:r>
      <w:r>
        <w:t xml:space="preserve"> </w:t>
      </w:r>
      <w:r>
        <w:t xml:space="preserve">While communication with colleagues was generally effective, there is room for increased engagement with other specialties to enhance multidisciplinary approaches to patient care.</w:t>
      </w:r>
    </w:p>
    <w:bookmarkEnd w:id="32"/>
    <w:bookmarkStart w:id="33" w:name="conclusion"/>
    <w:p>
      <w:pPr>
        <w:pStyle w:val="Heading2"/>
      </w:pPr>
      <w:r>
        <w:t xml:space="preserve">7. Conclusion</w:t>
      </w:r>
    </w:p>
    <w:p>
      <w:pPr>
        <w:pStyle w:val="FirstParagraph"/>
      </w:pPr>
      <w:r>
        <w:t xml:space="preserve">In conclusion, this Peer Review Report highlights the radiologist's strong clinical competence, professional conduct, and contributions to the department. Their expertise and dedication align well with the high standards expected in China Shanghai's healthcare sector. By addressing the identified areas for improvement, the radiologist can further enhance their performance and continue to make significant contributions to patient care and the advancement of radiology in the region.</w:t>
      </w:r>
    </w:p>
    <w:bookmarkEnd w:id="33"/>
    <w:bookmarkStart w:id="34" w:name="recommendations"/>
    <w:p>
      <w:pPr>
        <w:pStyle w:val="Heading2"/>
      </w:pPr>
      <w:r>
        <w:t xml:space="preserve">8. Recommendations</w:t>
      </w:r>
    </w:p>
    <w:p>
      <w:pPr>
        <w:numPr>
          <w:ilvl w:val="0"/>
          <w:numId w:val="1002"/>
        </w:numPr>
        <w:pStyle w:val="Compact"/>
      </w:pPr>
      <w:r>
        <w:t xml:space="preserve">Provide additional training or resources to improve time management and workflow efficiency.</w:t>
      </w:r>
    </w:p>
    <w:p>
      <w:pPr>
        <w:numPr>
          <w:ilvl w:val="0"/>
          <w:numId w:val="1002"/>
        </w:numPr>
        <w:pStyle w:val="Compact"/>
      </w:pPr>
      <w:r>
        <w:t xml:space="preserve">Encourage participation in interdisciplinary meetings to foster greater collaboration.</w:t>
      </w:r>
    </w:p>
    <w:p>
      <w:pPr>
        <w:numPr>
          <w:ilvl w:val="0"/>
          <w:numId w:val="1002"/>
        </w:numPr>
        <w:pStyle w:val="Compact"/>
      </w:pPr>
      <w:r>
        <w:t xml:space="preserve">Recognize and support the radiologist's research and teaching efforts through institutional initiatives.</w:t>
      </w:r>
    </w:p>
    <w:bookmarkEnd w:id="34"/>
    <w:p>
      <w:pPr>
        <w:pStyle w:val="FirstParagraph"/>
      </w:pPr>
      <w:r>
        <w:rPr>
          <w:bCs/>
          <w:b/>
        </w:rPr>
        <w:t xml:space="preserve">Prepared by:</w:t>
      </w:r>
      <w:r>
        <w:t xml:space="preserve"> </w:t>
      </w:r>
      <w:r>
        <w:t xml:space="preserve">[Insert Reviewer Name]</w:t>
      </w:r>
    </w:p>
    <w:p>
      <w:pPr>
        <w:pStyle w:val="BodyText"/>
      </w:pPr>
      <w:r>
        <w:rPr>
          <w:bCs/>
          <w:b/>
        </w:rPr>
        <w:t xml:space="preserve">Title:</w:t>
      </w:r>
      <w:r>
        <w:t xml:space="preserve"> </w:t>
      </w:r>
      <w:r>
        <w:t xml:space="preserve">[Insert Reviewer Title]</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 Shanghai, China</dc:title>
  <dc:creator/>
  <dc:language>en</dc:language>
  <cp:keywords/>
  <dcterms:created xsi:type="dcterms:W3CDTF">2026-10-10T07:05:44Z</dcterms:created>
  <dcterms:modified xsi:type="dcterms:W3CDTF">2026-10-10T07:05:44Z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