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X73989329da3cb853969d7ac7ed7c6002392480d"/>
    <w:p>
      <w:pPr>
        <w:pStyle w:val="Heading1"/>
      </w:pPr>
      <w:r>
        <w:t xml:space="preserve">Peer Review Report: Radiologist Performance Assessment</w:t>
      </w:r>
    </w:p>
    <w:p>
      <w:pPr>
        <w:pStyle w:val="FirstParagraph"/>
      </w:pPr>
      <w:r>
        <w:rPr>
          <w:bCs/>
          <w:b/>
        </w:rPr>
        <w:t xml:space="preserve">Location:</w:t>
      </w:r>
      <w:r>
        <w:t xml:space="preserve"> </w:t>
      </w:r>
      <w:r>
        <w:t xml:space="preserve">Almaty, Kazakhstan</w:t>
      </w:r>
    </w:p>
    <w:p>
      <w:pPr>
        <w:pStyle w:val="BodyText"/>
      </w:pPr>
      <w:r>
        <w:rPr>
          <w:bCs/>
          <w:b/>
        </w:rPr>
        <w:t xml:space="preserve">Date of Report:</w:t>
      </w:r>
      <w:r>
        <w:t xml:space="preserve"> </w:t>
      </w:r>
      <w:r>
        <w:t xml:space="preserve">October 15,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diagnostic accuracy, and clinical contributions of a Radiologist practicing in Almaty, Kazakhstan. The purpose of this review is to ensure that the highest standards of radiological practice are maintained, in accordance with the national healthcare regulations of Kazakhstan and international best practices. This assessment aims to identify areas of excellence, provide constructive feedback, and recommend strategies for continuous professional development.</w:t>
      </w:r>
    </w:p>
    <w:p>
      <w:pPr>
        <w:pStyle w:val="BodyText"/>
      </w:pPr>
      <w:r>
        <w:t xml:space="preserve">The review process involves a comprehensive analysis of the Radiologist’s work, including case reviews, peer evaluations, patient outcomes, and adherence to safety protocols. The findings of this report will be used to support the Radiologist’s professional growth and to enhance the quality of radiological services provided to patients in Almaty.</w:t>
      </w:r>
    </w:p>
    <w:bookmarkEnd w:id="21"/>
    <w:bookmarkStart w:id="22" w:name="radiologist-profile"/>
    <w:p>
      <w:pPr>
        <w:pStyle w:val="Heading2"/>
      </w:pPr>
      <w:r>
        <w:t xml:space="preserve">2. Radiologist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[Radiologist Name]</w:t>
            </w:r>
          </w:p>
        </w:tc>
      </w:tr>
      <w:tr>
        <w:tc>
          <w:tcPr/>
          <w:p>
            <w:pPr>
              <w:pStyle w:val="Compact"/>
              <w:jc w:val="left"/>
            </w:pPr>
            <w:r>
              <w:t xml:space="preserve">Specialization</w:t>
            </w:r>
          </w:p>
        </w:tc>
        <w:tc>
          <w:tcPr/>
          <w:p>
            <w:pPr>
              <w:pStyle w:val="Compact"/>
              <w:jc w:val="left"/>
            </w:pPr>
            <w:r>
              <w:t xml:space="preserve">Diagnostic Radiology</w:t>
            </w:r>
          </w:p>
        </w:tc>
      </w:tr>
      <w:tr>
        <w:tc>
          <w:tcPr/>
          <w:p>
            <w:pPr>
              <w:pStyle w:val="Compact"/>
              <w:jc w:val="left"/>
            </w:pPr>
            <w:r>
              <w:t xml:space="preserve">Years of Experience</w:t>
            </w:r>
          </w:p>
        </w:tc>
        <w:tc>
          <w:tcPr/>
          <w:p>
            <w:pPr>
              <w:pStyle w:val="Compact"/>
              <w:jc w:val="left"/>
            </w:pPr>
            <w:r>
              <w:t xml:space="preserve">10 years</w:t>
            </w:r>
          </w:p>
        </w:tc>
      </w:tr>
      <w:tr>
        <w:tc>
          <w:tcPr/>
          <w:p>
            <w:pPr>
              <w:pStyle w:val="Compact"/>
              <w:jc w:val="left"/>
            </w:pPr>
            <w:r>
              <w:t xml:space="preserve">Current Position</w:t>
            </w:r>
          </w:p>
        </w:tc>
        <w:tc>
          <w:tcPr/>
          <w:p>
            <w:pPr>
              <w:pStyle w:val="Compact"/>
              <w:jc w:val="left"/>
            </w:pPr>
            <w:r>
              <w:t xml:space="preserve">Senior Radiologist</w:t>
            </w:r>
          </w:p>
        </w:tc>
      </w:tr>
      <w:tr>
        <w:tc>
          <w:tcPr/>
          <w:p>
            <w:pPr>
              <w:pStyle w:val="Compact"/>
              <w:jc w:val="left"/>
            </w:pPr>
            <w:r>
              <w:t xml:space="preserve">Workplace</w:t>
            </w:r>
          </w:p>
        </w:tc>
        <w:tc>
          <w:tcPr/>
          <w:p>
            <w:pPr>
              <w:pStyle w:val="Compact"/>
              <w:jc w:val="left"/>
            </w:pPr>
            <w:r>
              <w:t xml:space="preserve">[Hospital/Clinic Name], Almaty, Kazakhstan</w:t>
            </w:r>
          </w:p>
        </w:tc>
      </w:tr>
      <w:tr>
        <w:tc>
          <w:tcPr/>
          <w:p>
            <w:pPr>
              <w:pStyle w:val="Compact"/>
              <w:jc w:val="left"/>
            </w:pPr>
            <w:r>
              <w:t xml:space="preserve">Licensure</w:t>
            </w:r>
          </w:p>
        </w:tc>
        <w:tc>
          <w:tcPr/>
          <w:p>
            <w:pPr>
              <w:pStyle w:val="Compact"/>
              <w:jc w:val="left"/>
            </w:pPr>
            <w:r>
              <w:t xml:space="preserve">Valid license issued by the Ministry of Health of Kazakhstan</w:t>
            </w:r>
          </w:p>
        </w:tc>
      </w:tr>
    </w:tbl>
    <w:bookmarkEnd w:id="22"/>
    <w:bookmarkStart w:id="23" w:name="methodology"/>
    <w:p>
      <w:pPr>
        <w:pStyle w:val="Heading2"/>
      </w:pPr>
      <w:r>
        <w:t xml:space="preserve">3. Methodology</w:t>
      </w:r>
    </w:p>
    <w:p>
      <w:pPr>
        <w:pStyle w:val="FirstParagraph"/>
      </w:pPr>
      <w:r>
        <w:t xml:space="preserve">The peer review process was conducted using a multi-faceted approach to ensure a thorough and objective evaluation. The methodology included:</w:t>
      </w:r>
    </w:p>
    <w:p>
      <w:pPr>
        <w:numPr>
          <w:ilvl w:val="0"/>
          <w:numId w:val="1001"/>
        </w:numPr>
        <w:pStyle w:val="Compact"/>
      </w:pPr>
      <w:r>
        <w:rPr>
          <w:bCs/>
          <w:b/>
        </w:rPr>
        <w:t xml:space="preserve">Case Review:</w:t>
      </w:r>
      <w:r>
        <w:t xml:space="preserve"> </w:t>
      </w:r>
      <w:r>
        <w:t xml:space="preserve">A random sample of 100 radiological cases was reviewed by a panel of senior radiologists to assess diagnostic accuracy and report quality.</w:t>
      </w:r>
    </w:p>
    <w:p>
      <w:pPr>
        <w:numPr>
          <w:ilvl w:val="0"/>
          <w:numId w:val="1001"/>
        </w:numPr>
        <w:pStyle w:val="Compact"/>
      </w:pPr>
      <w:r>
        <w:rPr>
          <w:bCs/>
          <w:b/>
        </w:rPr>
        <w:t xml:space="preserve">Peer Feedback:</w:t>
      </w:r>
      <w:r>
        <w:t xml:space="preserve"> </w:t>
      </w:r>
      <w:r>
        <w:t xml:space="preserve">Structured feedback was collected from colleagues, including referring physicians and nursing staff, to evaluate communication skills and teamwork.</w:t>
      </w:r>
    </w:p>
    <w:p>
      <w:pPr>
        <w:numPr>
          <w:ilvl w:val="0"/>
          <w:numId w:val="1001"/>
        </w:numPr>
        <w:pStyle w:val="Compact"/>
      </w:pPr>
      <w:r>
        <w:rPr>
          <w:bCs/>
          <w:b/>
        </w:rPr>
        <w:t xml:space="preserve">Patient Outcomes:</w:t>
      </w:r>
      <w:r>
        <w:t xml:space="preserve"> </w:t>
      </w:r>
      <w:r>
        <w:t xml:space="preserve">Analysis of patient outcomes related to radiological diagnoses, including follow-up data and treatment efficacy.</w:t>
      </w:r>
    </w:p>
    <w:p>
      <w:pPr>
        <w:numPr>
          <w:ilvl w:val="0"/>
          <w:numId w:val="1001"/>
        </w:numPr>
        <w:pStyle w:val="Compact"/>
      </w:pPr>
      <w:r>
        <w:rPr>
          <w:bCs/>
          <w:b/>
        </w:rPr>
        <w:t xml:space="preserve">Compliance Audit:</w:t>
      </w:r>
      <w:r>
        <w:t xml:space="preserve"> </w:t>
      </w:r>
      <w:r>
        <w:t xml:space="preserve">Review of adherence to safety protocols, radiation protection guidelines, and regulatory requirements in Kazakhstan.</w:t>
      </w:r>
    </w:p>
    <w:p>
      <w:pPr>
        <w:numPr>
          <w:ilvl w:val="0"/>
          <w:numId w:val="1001"/>
        </w:numPr>
        <w:pStyle w:val="Compact"/>
      </w:pPr>
      <w:r>
        <w:rPr>
          <w:bCs/>
          <w:b/>
        </w:rPr>
        <w:t xml:space="preserve">Self-Assessment:</w:t>
      </w:r>
      <w:r>
        <w:t xml:space="preserve"> </w:t>
      </w:r>
      <w:r>
        <w:t xml:space="preserve">The Radiologist provided a self-evaluation, highlighting strengths, challenges, and areas for improvement.</w:t>
      </w:r>
    </w:p>
    <w:bookmarkEnd w:id="23"/>
    <w:bookmarkStart w:id="29" w:name="findings"/>
    <w:p>
      <w:pPr>
        <w:pStyle w:val="Heading2"/>
      </w:pPr>
      <w:r>
        <w:t xml:space="preserve">4. Findings</w:t>
      </w:r>
    </w:p>
    <w:bookmarkStart w:id="24" w:name="diagnostic-accuracy"/>
    <w:p>
      <w:pPr>
        <w:pStyle w:val="Heading3"/>
      </w:pPr>
      <w:r>
        <w:t xml:space="preserve">4.1 Diagnostic Accuracy</w:t>
      </w:r>
    </w:p>
    <w:p>
      <w:pPr>
        <w:pStyle w:val="FirstParagraph"/>
      </w:pPr>
      <w:r>
        <w:t xml:space="preserve">The Radiologist demonstrated a high level of diagnostic accuracy, with a concordance rate of 95% in the reviewed cases. Complex cases, including oncological and neurological imaging, were handled with exceptional skill and attention to detail. The use of advanced imaging techniques, such as MRI and CT, was appropriate and aligned with current clinical guidelines.</w:t>
      </w:r>
    </w:p>
    <w:bookmarkEnd w:id="24"/>
    <w:bookmarkStart w:id="25" w:name="report-quality"/>
    <w:p>
      <w:pPr>
        <w:pStyle w:val="Heading3"/>
      </w:pPr>
      <w:r>
        <w:t xml:space="preserve">4.2 Report Quality</w:t>
      </w:r>
    </w:p>
    <w:p>
      <w:pPr>
        <w:pStyle w:val="FirstParagraph"/>
      </w:pPr>
      <w:r>
        <w:t xml:space="preserve">Radiology reports were clear, concise, and clinically relevant. The Radiologist consistently provided actionable recommendations, which facilitated timely and effective patient care. However, there were occasional instances where additional clinical context could have been included to enhance the utility of the reports.</w:t>
      </w:r>
    </w:p>
    <w:bookmarkEnd w:id="25"/>
    <w:bookmarkStart w:id="26" w:name="communication-and-collaboration"/>
    <w:p>
      <w:pPr>
        <w:pStyle w:val="Heading3"/>
      </w:pPr>
      <w:r>
        <w:t xml:space="preserve">4.3 Communication and Collaboration</w:t>
      </w:r>
    </w:p>
    <w:p>
      <w:pPr>
        <w:pStyle w:val="FirstParagraph"/>
      </w:pPr>
      <w:r>
        <w:t xml:space="preserve">Feedback from peers indicated that the Radiologist is an effective communicator and collaborator. Referring physicians appreciated the Radiologist’s willingness to discuss complex cases and provide guidance on imaging protocols. However, some colleagues noted that response times to urgent queries could be improved.</w:t>
      </w:r>
    </w:p>
    <w:bookmarkEnd w:id="26"/>
    <w:bookmarkStart w:id="27" w:name="patient-safety-and-compliance"/>
    <w:p>
      <w:pPr>
        <w:pStyle w:val="Heading3"/>
      </w:pPr>
      <w:r>
        <w:t xml:space="preserve">4.4 Patient Safety and Compliance</w:t>
      </w:r>
    </w:p>
    <w:p>
      <w:pPr>
        <w:pStyle w:val="FirstParagraph"/>
      </w:pPr>
      <w:r>
        <w:t xml:space="preserve">The Radiologist adhered strictly to radiation safety protocols and demonstrated a strong commitment to patient safety. All reviewed cases complied with the regulatory standards set by the Ministry of Health of Kazakhstan. No incidents of radiation overexposure or procedural errors were identified.</w:t>
      </w:r>
    </w:p>
    <w:bookmarkEnd w:id="27"/>
    <w:bookmarkStart w:id="28" w:name="professional-development"/>
    <w:p>
      <w:pPr>
        <w:pStyle w:val="Heading3"/>
      </w:pPr>
      <w:r>
        <w:t xml:space="preserve">4.5 Professional Development</w:t>
      </w:r>
    </w:p>
    <w:p>
      <w:pPr>
        <w:pStyle w:val="FirstParagraph"/>
      </w:pPr>
      <w:r>
        <w:t xml:space="preserve">The Radiologist has actively engaged in continuing medical education (CME) activities, including attending conferences and workshops in Almaty and abroad. This commitment to professional development has contributed to their expertise in emerging radiological technologies and techniques.</w:t>
      </w:r>
    </w:p>
    <w:bookmarkEnd w:id="28"/>
    <w:bookmarkEnd w:id="29"/>
    <w:bookmarkStart w:id="30" w:name="recommendations"/>
    <w:p>
      <w:pPr>
        <w:pStyle w:val="Heading2"/>
      </w:pPr>
      <w:r>
        <w:t xml:space="preserve">5. Recommendations</w:t>
      </w:r>
    </w:p>
    <w:p>
      <w:pPr>
        <w:pStyle w:val="FirstParagraph"/>
      </w:pPr>
      <w:r>
        <w:t xml:space="preserve">Based on the findings of this peer review, the following recommendations are made to support the Radiologist’s continued professional growth and to enhance the quality of radiological services in Almaty:</w:t>
      </w:r>
    </w:p>
    <w:p>
      <w:pPr>
        <w:numPr>
          <w:ilvl w:val="0"/>
          <w:numId w:val="1002"/>
        </w:numPr>
        <w:pStyle w:val="Compact"/>
      </w:pPr>
      <w:r>
        <w:rPr>
          <w:bCs/>
          <w:b/>
        </w:rPr>
        <w:t xml:space="preserve">Enhance Report Detail:</w:t>
      </w:r>
      <w:r>
        <w:t xml:space="preserve"> </w:t>
      </w:r>
      <w:r>
        <w:t xml:space="preserve">Incorporate additional clinical context in radiology reports to improve their utility for referring physicians.</w:t>
      </w:r>
    </w:p>
    <w:p>
      <w:pPr>
        <w:numPr>
          <w:ilvl w:val="0"/>
          <w:numId w:val="1002"/>
        </w:numPr>
        <w:pStyle w:val="Compact"/>
      </w:pPr>
      <w:r>
        <w:rPr>
          <w:bCs/>
          <w:b/>
        </w:rPr>
        <w:t xml:space="preserve">Improve Response Times:</w:t>
      </w:r>
      <w:r>
        <w:t xml:space="preserve"> </w:t>
      </w:r>
      <w:r>
        <w:t xml:space="preserve">Develop strategies to respond more promptly to urgent queries from colleagues, particularly in emergency settings.</w:t>
      </w:r>
    </w:p>
    <w:p>
      <w:pPr>
        <w:numPr>
          <w:ilvl w:val="0"/>
          <w:numId w:val="1002"/>
        </w:numPr>
        <w:pStyle w:val="Compact"/>
      </w:pPr>
      <w:r>
        <w:rPr>
          <w:bCs/>
          <w:b/>
        </w:rPr>
        <w:t xml:space="preserve">Mentorship Role:</w:t>
      </w:r>
      <w:r>
        <w:t xml:space="preserve"> </w:t>
      </w:r>
      <w:r>
        <w:t xml:space="preserve">Take on a mentorship role for junior radiologists, sharing expertise and fostering a culture of continuous learning within the department.</w:t>
      </w:r>
    </w:p>
    <w:p>
      <w:pPr>
        <w:numPr>
          <w:ilvl w:val="0"/>
          <w:numId w:val="1002"/>
        </w:numPr>
        <w:pStyle w:val="Compact"/>
      </w:pPr>
      <w:r>
        <w:rPr>
          <w:bCs/>
          <w:b/>
        </w:rPr>
        <w:t xml:space="preserve">Research Engagement:</w:t>
      </w:r>
      <w:r>
        <w:t xml:space="preserve"> </w:t>
      </w:r>
      <w:r>
        <w:t xml:space="preserve">Consider participating in or leading research projects focused on radiological advancements, contributing to the academic and clinical landscape in Kazakhstan.</w:t>
      </w:r>
    </w:p>
    <w:p>
      <w:pPr>
        <w:numPr>
          <w:ilvl w:val="0"/>
          <w:numId w:val="1002"/>
        </w:numPr>
        <w:pStyle w:val="Compact"/>
      </w:pPr>
      <w:r>
        <w:rPr>
          <w:bCs/>
          <w:b/>
        </w:rPr>
        <w:t xml:space="preserve">Technology Adoption:</w:t>
      </w:r>
      <w:r>
        <w:t xml:space="preserve"> </w:t>
      </w:r>
      <w:r>
        <w:t xml:space="preserve">Stay updated on the latest radiological technologies and advocate for their integration into clinical practice in Almaty.</w:t>
      </w:r>
    </w:p>
    <w:bookmarkEnd w:id="30"/>
    <w:bookmarkStart w:id="31" w:name="conclusion"/>
    <w:p>
      <w:pPr>
        <w:pStyle w:val="Heading2"/>
      </w:pPr>
      <w:r>
        <w:t xml:space="preserve">6. Conclusion</w:t>
      </w:r>
    </w:p>
    <w:p>
      <w:pPr>
        <w:pStyle w:val="FirstParagraph"/>
      </w:pPr>
      <w:r>
        <w:t xml:space="preserve">This Peer Review Report confirms that the Radiologist is a highly competent and dedicated professional who consistently delivers high-quality radiological services in Almaty, Kazakhstan. Their diagnostic accuracy, commitment to patient safety, and active engagement in professional development are commendable. By addressing the areas for improvement outlined in this report, the Radiologist can further enhance their practice and contribute to the advancement of radiological care in the region.</w:t>
      </w:r>
    </w:p>
    <w:p>
      <w:pPr>
        <w:pStyle w:val="BodyText"/>
      </w:pPr>
      <w:r>
        <w:t xml:space="preserve">We recommend that this review be conducted annually to ensure ongoing quality assurance and professional growth.</w:t>
      </w:r>
    </w:p>
    <w:bookmarkEnd w:id="31"/>
    <w:p>
      <w:pPr>
        <w:pStyle w:val="BodyText"/>
      </w:pPr>
      <w:r>
        <w:rPr>
          <w:bCs/>
          <w:b/>
        </w:rPr>
        <w:t xml:space="preserve">Prepared by:</w:t>
      </w:r>
    </w:p>
    <w:p>
      <w:pPr>
        <w:pStyle w:val="BodyText"/>
      </w:pPr>
      <w:r>
        <w:t xml:space="preserve">[Reviewer Name]</w:t>
      </w:r>
    </w:p>
    <w:p>
      <w:pPr>
        <w:pStyle w:val="BodyText"/>
      </w:pPr>
      <w:r>
        <w:t xml:space="preserve">Senior Radiologist</w:t>
      </w:r>
    </w:p>
    <w:p>
      <w:pPr>
        <w:pStyle w:val="BodyText"/>
      </w:pPr>
      <w:r>
        <w:t xml:space="preserve">[Hospital/Clinic Name], Almaty, Kazakhstan</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2026-10-10T09:34:36Z</dcterms:created>
  <dcterms:modified xsi:type="dcterms:W3CDTF">2026-10-10T09:34:36Z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