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Radiologist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medical standards of a Radiologist practicing in Kuwait City. The purpose of this review is to ensure that the highest standards of patient care, diagnostic accuracy, and professional conduct are maintained within the healthcare facilities of Kuwait. This document serves as an official record of the assessment conducted by a panel of senior radiologists and medical professionals.</w:t>
      </w:r>
    </w:p>
    <w:bookmarkEnd w:id="21"/>
    <w:bookmarkStart w:id="22" w:name="scope-of-review"/>
    <w:p>
      <w:pPr>
        <w:pStyle w:val="Heading2"/>
      </w:pPr>
      <w:r>
        <w:t xml:space="preserve">2. Scope of Review</w:t>
      </w:r>
    </w:p>
    <w:p>
      <w:pPr>
        <w:pStyle w:val="FirstParagraph"/>
      </w:pPr>
      <w:r>
        <w:t xml:space="preserve">The review encompasses various aspects of the Radiologist's practice, including but not limited to:</w:t>
      </w:r>
    </w:p>
    <w:p>
      <w:pPr>
        <w:numPr>
          <w:ilvl w:val="0"/>
          <w:numId w:val="1001"/>
        </w:numPr>
        <w:pStyle w:val="Compact"/>
      </w:pPr>
      <w:r>
        <w:t xml:space="preserve">Diagnostic accuracy and interpretation of imaging studies.</w:t>
      </w:r>
    </w:p>
    <w:p>
      <w:pPr>
        <w:numPr>
          <w:ilvl w:val="0"/>
          <w:numId w:val="1001"/>
        </w:numPr>
        <w:pStyle w:val="Compact"/>
      </w:pPr>
      <w:r>
        <w:t xml:space="preserve">Adherence to clinical guidelines and protocols.</w:t>
      </w:r>
    </w:p>
    <w:p>
      <w:pPr>
        <w:numPr>
          <w:ilvl w:val="0"/>
          <w:numId w:val="1001"/>
        </w:numPr>
        <w:pStyle w:val="Compact"/>
      </w:pPr>
      <w:r>
        <w:t xml:space="preserve">Patient safety and radiation protection measures.</w:t>
      </w:r>
    </w:p>
    <w:p>
      <w:pPr>
        <w:numPr>
          <w:ilvl w:val="0"/>
          <w:numId w:val="1001"/>
        </w:numPr>
        <w:pStyle w:val="Compact"/>
      </w:pPr>
      <w:r>
        <w:t xml:space="preserve">Communication with referring physicians and patients.</w:t>
      </w:r>
    </w:p>
    <w:p>
      <w:pPr>
        <w:numPr>
          <w:ilvl w:val="0"/>
          <w:numId w:val="1001"/>
        </w:numPr>
        <w:pStyle w:val="Compact"/>
      </w:pPr>
      <w:r>
        <w:t xml:space="preserve">Professional conduct and ethical standards.</w:t>
      </w:r>
    </w:p>
    <w:p>
      <w:pPr>
        <w:numPr>
          <w:ilvl w:val="0"/>
          <w:numId w:val="1001"/>
        </w:numPr>
        <w:pStyle w:val="Compact"/>
      </w:pPr>
      <w:r>
        <w:t xml:space="preserve">Contribution to quality improvement initiatives.</w:t>
      </w:r>
    </w:p>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Radiologist has demonstrated a high level of diagnostic accuracy in interpreting a wide range of imaging modalities, including X-ray, CT, MRI, and ultrasound. A random sample of 200 cases was reviewed, and the findings were compared with subsequent clinical outcomes and surgical/pathological results. The concordance rate was found to be 95%, which is above the national average for radiologists in Kuwait City.</w:t>
      </w:r>
    </w:p>
    <w:bookmarkEnd w:id="23"/>
    <w:bookmarkStart w:id="24" w:name="adherence-to-guidelines"/>
    <w:p>
      <w:pPr>
        <w:pStyle w:val="Heading3"/>
      </w:pPr>
      <w:r>
        <w:t xml:space="preserve">3.2 Adherence to Guidelines</w:t>
      </w:r>
    </w:p>
    <w:p>
      <w:pPr>
        <w:pStyle w:val="FirstParagraph"/>
      </w:pPr>
      <w:r>
        <w:t xml:space="preserve">The Radiologist consistently follows the clinical guidelines and protocols established by the Ministry of Health in Kuwait and international radiological societies. There were no significant deviations from standard practices observed during the review period.</w:t>
      </w:r>
    </w:p>
    <w:bookmarkEnd w:id="24"/>
    <w:bookmarkEnd w:id="25"/>
    <w:bookmarkStart w:id="26" w:name="patient-safety-and-radiation-protection"/>
    <w:p>
      <w:pPr>
        <w:pStyle w:val="Heading2"/>
      </w:pPr>
      <w:r>
        <w:t xml:space="preserve">4. Patient Safety and Radiation Protection</w:t>
      </w:r>
    </w:p>
    <w:p>
      <w:pPr>
        <w:pStyle w:val="FirstParagraph"/>
      </w:pPr>
      <w:r>
        <w:t xml:space="preserve">The Radiologist has shown a strong commitment to patient safety and radiation protection. All imaging procedures were performed in accordance with the ALARA (As Low As Reasonably Achievable) principle. The use of contrast media was appropriately managed, with proper screening for allergies and renal function. No adverse events related to radiation exposure or contrast administration were reported during the review period.</w:t>
      </w:r>
    </w:p>
    <w:bookmarkEnd w:id="26"/>
    <w:bookmarkStart w:id="29" w:name="communication-and-collaboration"/>
    <w:p>
      <w:pPr>
        <w:pStyle w:val="Heading2"/>
      </w:pPr>
      <w:r>
        <w:t xml:space="preserve">5. Communication and Collaboration</w:t>
      </w:r>
    </w:p>
    <w:bookmarkStart w:id="27" w:name="communication-with-referring-physicians"/>
    <w:p>
      <w:pPr>
        <w:pStyle w:val="Heading3"/>
      </w:pPr>
      <w:r>
        <w:t xml:space="preserve">5.1 Communication with Referring Physicians</w:t>
      </w:r>
    </w:p>
    <w:p>
      <w:pPr>
        <w:pStyle w:val="FirstParagraph"/>
      </w:pPr>
      <w:r>
        <w:t xml:space="preserve">The Radiologist maintains effective communication with referring physicians, providing timely and clear reports. Feedback from referring physicians indicates satisfaction with the quality and clarity of the radiological reports. The Radiologist is also proactive in discussing complex cases and providing recommendations for further management.</w:t>
      </w:r>
    </w:p>
    <w:bookmarkEnd w:id="27"/>
    <w:bookmarkStart w:id="28" w:name="communication-with-patients"/>
    <w:p>
      <w:pPr>
        <w:pStyle w:val="Heading3"/>
      </w:pPr>
      <w:r>
        <w:t xml:space="preserve">5.2 Communication with Patients</w:t>
      </w:r>
    </w:p>
    <w:p>
      <w:pPr>
        <w:pStyle w:val="FirstParagraph"/>
      </w:pPr>
      <w:r>
        <w:t xml:space="preserve">While the primary role of the Radiologist is diagnostic, there were instances where direct communication with patients was necessary. In these cases, the Radiologist demonstrated empathy, clarity, and professionalism, ensuring that patients understood their imaging results and any necessary follow-up actions.</w:t>
      </w:r>
    </w:p>
    <w:bookmarkEnd w:id="28"/>
    <w:bookmarkEnd w:id="29"/>
    <w:bookmarkStart w:id="30" w:name="professional-conduct-and-ethics"/>
    <w:p>
      <w:pPr>
        <w:pStyle w:val="Heading2"/>
      </w:pPr>
      <w:r>
        <w:t xml:space="preserve">6. Professional Conduct and Ethics</w:t>
      </w:r>
    </w:p>
    <w:p>
      <w:pPr>
        <w:pStyle w:val="FirstParagraph"/>
      </w:pPr>
      <w:r>
        <w:t xml:space="preserve">The Radiologist has upheld the highest standards of professional conduct and ethics. There were no complaints or incidents of unprofessional behavior reported during the review period. The Radiologist respects patient confidentiality and adheres to the ethical guidelines set by the Kuwait Medical Council.</w:t>
      </w:r>
    </w:p>
    <w:bookmarkEnd w:id="30"/>
    <w:bookmarkStart w:id="33" w:name="quality-improvement-and-education"/>
    <w:p>
      <w:pPr>
        <w:pStyle w:val="Heading2"/>
      </w:pPr>
      <w:r>
        <w:t xml:space="preserve">7. Quality Improvement and Education</w:t>
      </w:r>
    </w:p>
    <w:bookmarkStart w:id="31" w:name="contribution-to-quality-improvement"/>
    <w:p>
      <w:pPr>
        <w:pStyle w:val="Heading3"/>
      </w:pPr>
      <w:r>
        <w:t xml:space="preserve">7.1 Contribution to Quality Improvement</w:t>
      </w:r>
    </w:p>
    <w:p>
      <w:pPr>
        <w:pStyle w:val="FirstParagraph"/>
      </w:pPr>
      <w:r>
        <w:t xml:space="preserve">The Radiologist has actively participated in quality improvement initiatives within the department. This includes contributing to the development of new protocols, participating in case conferences, and engaging in peer discussions to enhance diagnostic accuracy and patient care.</w:t>
      </w:r>
    </w:p>
    <w:bookmarkEnd w:id="31"/>
    <w:bookmarkStart w:id="32" w:name="continuing-medical-education"/>
    <w:p>
      <w:pPr>
        <w:pStyle w:val="Heading3"/>
      </w:pPr>
      <w:r>
        <w:t xml:space="preserve">7.2 Continuing Medical Education</w:t>
      </w:r>
    </w:p>
    <w:p>
      <w:pPr>
        <w:pStyle w:val="FirstParagraph"/>
      </w:pPr>
      <w:r>
        <w:t xml:space="preserve">The Radiologist has demonstrated a commitment to continuing medical education by attending relevant conferences, workshops, and training programs. This ongoing education ensures that the Radiologist stays updated with the latest advancements in radiological techniques and practices.</w:t>
      </w:r>
    </w:p>
    <w:bookmarkEnd w:id="32"/>
    <w:bookmarkEnd w:id="33"/>
    <w:bookmarkStart w:id="34" w:name="areas-for-improvement"/>
    <w:p>
      <w:pPr>
        <w:pStyle w:val="Heading2"/>
      </w:pPr>
      <w:r>
        <w:t xml:space="preserve">8. Areas for Improvement</w:t>
      </w:r>
    </w:p>
    <w:p>
      <w:pPr>
        <w:pStyle w:val="FirstParagraph"/>
      </w:pPr>
      <w:r>
        <w:t xml:space="preserve">While the overall performance of the Radiologist is commendable, there are a few areas identified for potential improvement:</w:t>
      </w:r>
    </w:p>
    <w:p>
      <w:pPr>
        <w:numPr>
          <w:ilvl w:val="0"/>
          <w:numId w:val="1002"/>
        </w:numPr>
        <w:pStyle w:val="Compact"/>
      </w:pPr>
      <w:r>
        <w:t xml:space="preserve">Enhancing the use of advanced imaging techniques in complex cases.</w:t>
      </w:r>
    </w:p>
    <w:p>
      <w:pPr>
        <w:numPr>
          <w:ilvl w:val="0"/>
          <w:numId w:val="1002"/>
        </w:numPr>
        <w:pStyle w:val="Compact"/>
      </w:pPr>
      <w:r>
        <w:t xml:space="preserve">Increasing participation in multidisciplinary team meetings.</w:t>
      </w:r>
    </w:p>
    <w:p>
      <w:pPr>
        <w:numPr>
          <w:ilvl w:val="0"/>
          <w:numId w:val="1002"/>
        </w:numPr>
        <w:pStyle w:val="Compact"/>
      </w:pPr>
      <w:r>
        <w:t xml:space="preserve">Further development of leadership skills within the department.</w:t>
      </w:r>
    </w:p>
    <w:bookmarkEnd w:id="34"/>
    <w:bookmarkStart w:id="35" w:name="conclusion"/>
    <w:p>
      <w:pPr>
        <w:pStyle w:val="Heading2"/>
      </w:pPr>
      <w:r>
        <w:t xml:space="preserve">9. Conclusion</w:t>
      </w:r>
    </w:p>
    <w:p>
      <w:pPr>
        <w:pStyle w:val="FirstParagraph"/>
      </w:pPr>
      <w:r>
        <w:t xml:space="preserve">Based on the comprehensive review conducted, the Radiologist has demonstrated excellent clinical competence, adherence to professional standards, and a strong commitment to patient care. The Radiologist's performance aligns with the high standards expected in Kuwait City's healthcare system. It is recommended that the Radiologist continues to maintain these standards and addresses the identified areas for improvement to further enhance their practice.</w:t>
      </w:r>
    </w:p>
    <w:bookmarkEnd w:id="35"/>
    <w:p>
      <w:pPr>
        <w:pStyle w:val="BodyText"/>
      </w:pPr>
      <w:r>
        <w:rPr>
          <w:bCs/>
          <w:b/>
        </w:rPr>
        <w:t xml:space="preserve">Reviewed by:</w:t>
      </w:r>
    </w:p>
    <w:p>
      <w:pPr>
        <w:pStyle w:val="BodyText"/>
      </w:pPr>
      <w:r>
        <w:t xml:space="preserve">Dr. Ahmed Al-Sabah, MD, FRCR</w:t>
      </w:r>
    </w:p>
    <w:p>
      <w:pPr>
        <w:pStyle w:val="BodyText"/>
      </w:pPr>
      <w:r>
        <w:t xml:space="preserve">Senior Consultant Radiologist</w:t>
      </w:r>
    </w:p>
    <w:p>
      <w:pPr>
        <w:pStyle w:val="BodyText"/>
      </w:pPr>
      <w:r>
        <w:t xml:space="preserve">Kuwait City, Kuwait</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Radiologist - Kuwait City</dc:title>
  <dc:creator/>
  <dc:language>en</dc:language>
  <cp:keywords/>
  <dcterms:created xsi:type="dcterms:W3CDTF">2026-10-10T07:04:13Z</dcterms:created>
  <dcterms:modified xsi:type="dcterms:W3CDTF">2026-10-10T07:04:13Z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