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Performance Evaluation of Radiologist</w:t>
      </w:r>
    </w:p>
    <w:p>
      <w:pPr>
        <w:pStyle w:val="BodyText"/>
      </w:pPr>
      <w:r>
        <w:rPr>
          <w:bCs/>
          <w:b/>
        </w:rPr>
        <w:t xml:space="preserve">Location:</w:t>
      </w:r>
      <w:r>
        <w:t xml:space="preserve"> </w:t>
      </w:r>
      <w:r>
        <w:t xml:space="preserve">Mexico, Mexico City</w:t>
      </w:r>
    </w:p>
    <w:p>
      <w:pPr>
        <w:pStyle w:val="BodyText"/>
      </w:pPr>
      <w:r>
        <w:rPr>
          <w:bCs/>
          <w:b/>
        </w:rPr>
        <w:t xml:space="preserve">Date of Report:</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introduction-and-purpose"/>
    <w:p>
      <w:pPr>
        <w:pStyle w:val="Heading2"/>
      </w:pPr>
      <w:r>
        <w:t xml:space="preserve">1. Introduction and Purpose</w:t>
      </w:r>
    </w:p>
    <w:p>
      <w:pPr>
        <w:pStyle w:val="FirstParagraph"/>
      </w:pPr>
      <w:r>
        <w:t xml:space="preserve">This Peer Review Report has been prepared in accordance with the clinical quality assurance standards mandated by the Mexican Ministry of Health (Secretaría de Salud) and the specific regulatory frameworks governing medical practice in Mexico City. The primary objective of this document is to conduct a comprehensive, objective, and constructive evaluation of the professional performance of a Radiologist practicing within a major healthcare institution in the Federal District.</w:t>
      </w:r>
    </w:p>
    <w:p>
      <w:pPr>
        <w:pStyle w:val="BodyText"/>
      </w:pPr>
      <w:r>
        <w:t xml:space="preserve">In the complex medical landscape of Mexico City, where patient volume is high and diagnostic precision is critical, the role of the Radiologist is paramount. This review aims to assess diagnostic accuracy, adherence to radiation safety protocols, communication efficacy with referring physicians, and overall contribution to patient care outcomes. The findings herein are intended to support continuous professional development, ensure compliance with local and national health regulations, and maintain the highest standards of radiological practice.</w:t>
      </w:r>
    </w:p>
    <w:bookmarkEnd w:id="21"/>
    <w:bookmarkStart w:id="22" w:name="X0d345680b096432a726df0d50a6c2e7a17cb789"/>
    <w:p>
      <w:pPr>
        <w:pStyle w:val="Heading2"/>
      </w:pPr>
      <w:r>
        <w:t xml:space="preserve">2. Professional Background and Scope of Practice</w:t>
      </w:r>
    </w:p>
    <w:p>
      <w:pPr>
        <w:pStyle w:val="FirstParagraph"/>
      </w:pPr>
      <w:r>
        <w:t xml:space="preserve">The Radiologist under review holds a valid medical license issued by the General Directorate of Medical Services in Mexico City and is a certified member of the Mexican Society of Radiology. Their scope of practice encompasses a wide array of imaging modalities, including Computed Tomography (CT), Magnetic Resonance Imaging (MRI), Digital Radiography, and Ultrasound. Given the diverse demographic and pathological profile of patients in Mexico City, the Radiologist is frequently required to interpret complex cases involving oncology, neurology, and trauma.</w:t>
      </w:r>
    </w:p>
    <w:p>
      <w:pPr>
        <w:pStyle w:val="BodyText"/>
      </w:pPr>
      <w:r>
        <w:t xml:space="preserve">This peer review focuses on a random sample of 500 diagnostic reports generated during the review period, as well as an assessment of procedural conduct and interdisciplinary collaboration. The selection of cases was stratified to include routine examinations, high-complexity studies, and cases involving critical findings requiring immediate intervention.</w:t>
      </w:r>
    </w:p>
    <w:bookmarkEnd w:id="22"/>
    <w:bookmarkStart w:id="23" w:name="X3511f03af7f278ad9f6025b790d62154c3b8a27"/>
    <w:p>
      <w:pPr>
        <w:pStyle w:val="Heading2"/>
      </w:pPr>
      <w:r>
        <w:t xml:space="preserve">3. Diagnostic Accuracy and Clinical Correlation</w:t>
      </w:r>
    </w:p>
    <w:p>
      <w:pPr>
        <w:pStyle w:val="FirstParagraph"/>
      </w:pPr>
      <w:r>
        <w:t xml:space="preserve">Diagnostic accuracy remains the cornerstone of radiological practice. The peer review panel analyzed the selected reports against final pathological diagnoses, surgical findings, and clinical follow-up data. The results indicate a diagnostic concordance rate of 96.5%, which exceeds the national benchmark for tertiary care centers in Mexico.</w:t>
      </w:r>
    </w:p>
    <w:p>
      <w:pPr>
        <w:pStyle w:val="BodyText"/>
      </w:pPr>
      <w:r>
        <w:t xml:space="preserve">Notably, the Radiologist demonstrated exceptional proficiency in interpreting oncological imaging, particularly in the staging of breast and lung cancers, which are prevalent conditions in the Mexico City metropolitan area. The use of standardized reporting systems, such as BI-RADS for breast imaging and LI-RADS for liver lesions, was consistently observed, facilitating clear communication with oncologists and surgeons.</w:t>
      </w:r>
    </w:p>
    <w:p>
      <w:pPr>
        <w:pStyle w:val="BodyText"/>
      </w:pPr>
      <w:r>
        <w:t xml:space="preserve">However, the review identified a minor area for improvement regarding the specificity of incidental findings in abdominal CT scans. In approximately 3% of cases, the descriptions of incidental nodules or cysts lacked sufficient detail to guide the referring physician’s next steps without requiring additional clarification. It is recommended that the Radiologist adopt a more structured approach to incidentalomas, explicitly stating the recommended follow-up interval based on current guidelines.</w:t>
      </w:r>
    </w:p>
    <w:bookmarkEnd w:id="23"/>
    <w:bookmarkStart w:id="24" w:name="radiation-safety-and-quality-assurance"/>
    <w:p>
      <w:pPr>
        <w:pStyle w:val="Heading2"/>
      </w:pPr>
      <w:r>
        <w:t xml:space="preserve">4. Radiation Safety and Quality Assurance</w:t>
      </w:r>
    </w:p>
    <w:p>
      <w:pPr>
        <w:pStyle w:val="FirstParagraph"/>
      </w:pPr>
      <w:r>
        <w:t xml:space="preserve">Adherence to radiation safety protocols is a critical component of radiological practice, especially in a densely populated urban environment like Mexico City. The Radiologist was evaluated on their compliance with the ALARA (As Low As Reasonably Achievable) principle and the technical standards set forth by the Mexican Official Standard NOM-008-SSA3-2012.</w:t>
      </w:r>
    </w:p>
    <w:p>
      <w:pPr>
        <w:pStyle w:val="BodyText"/>
      </w:pPr>
      <w:r>
        <w:t xml:space="preserve">The review confirms that the Radiologist consistently optimizes imaging protocols to minimize patient dose without compromising image quality. Dose monitoring logs were reviewed and found to be within acceptable limits for all pediatric and adult examinations. Furthermore, the Radiologist actively participates in the institution’s quality assurance committee, contributing to the regular calibration of imaging equipment and the implementation of new safety measures.</w:t>
      </w:r>
    </w:p>
    <w:bookmarkEnd w:id="24"/>
    <w:bookmarkStart w:id="25" w:name="X6d864ae66987bb3085085e1a883cc578030831e"/>
    <w:p>
      <w:pPr>
        <w:pStyle w:val="Heading2"/>
      </w:pPr>
      <w:r>
        <w:t xml:space="preserve">5. Communication and Interdisciplinary Collaboration</w:t>
      </w:r>
    </w:p>
    <w:p>
      <w:pPr>
        <w:pStyle w:val="FirstParagraph"/>
      </w:pPr>
      <w:r>
        <w:t xml:space="preserve">Effective communication between the Radiologist and the broader medical team is essential for optimal patient care. This aspect of the review involved feedback from referring physicians, nurses, and other healthcare professionals. The Radiologist received positive feedback for their responsiveness to urgent queries and their willingness to discuss complex cases in multidisciplinary tumor boards.</w:t>
      </w:r>
    </w:p>
    <w:p>
      <w:pPr>
        <w:pStyle w:val="BodyText"/>
      </w:pPr>
      <w:r>
        <w:t xml:space="preserve">In the context of Mexico City’s healthcare system, where fragmentation of care can sometimes occur, the Radiologist’s proactive approach to communicating critical findings directly to the attending physician was highlighted as a significant strength. This practice reduces the risk of delayed treatment and enhances patient safety.</w:t>
      </w:r>
    </w:p>
    <w:bookmarkEnd w:id="25"/>
    <w:bookmarkStart w:id="26" w:name="X2505c1a0023529382629b60d8e35fc2b9eaee81"/>
    <w:p>
      <w:pPr>
        <w:pStyle w:val="Heading2"/>
      </w:pPr>
      <w:r>
        <w:t xml:space="preserve">6. Recommendations for Professional Development</w:t>
      </w:r>
    </w:p>
    <w:p>
      <w:pPr>
        <w:pStyle w:val="FirstParagraph"/>
      </w:pPr>
      <w:r>
        <w:t xml:space="preserve">Based on the findings of this Peer Review Report, the following recommendations are proposed to further enhance the Radiologist’s performance:</w:t>
      </w:r>
    </w:p>
    <w:p>
      <w:pPr>
        <w:numPr>
          <w:ilvl w:val="0"/>
          <w:numId w:val="1001"/>
        </w:numPr>
        <w:pStyle w:val="Compact"/>
      </w:pPr>
      <w:r>
        <w:rPr>
          <w:bCs/>
          <w:b/>
        </w:rPr>
        <w:t xml:space="preserve">Enhanced Reporting Specificity:</w:t>
      </w:r>
      <w:r>
        <w:t xml:space="preserve"> </w:t>
      </w:r>
      <w:r>
        <w:t xml:space="preserve">Implement a standardized template for reporting incidental findings to ensure clarity and actionable recommendations for referring physicians.</w:t>
      </w:r>
    </w:p>
    <w:p>
      <w:pPr>
        <w:numPr>
          <w:ilvl w:val="0"/>
          <w:numId w:val="1001"/>
        </w:numPr>
        <w:pStyle w:val="Compact"/>
      </w:pPr>
      <w:r>
        <w:rPr>
          <w:bCs/>
          <w:b/>
        </w:rPr>
        <w:t xml:space="preserve">Advanced Training:</w:t>
      </w:r>
      <w:r>
        <w:t xml:space="preserve"> </w:t>
      </w:r>
      <w:r>
        <w:t xml:space="preserve">Pursue advanced certification in interventional radiology or musculoskeletal imaging to expand the scope of services offered to patients in Mexico City.</w:t>
      </w:r>
    </w:p>
    <w:p>
      <w:pPr>
        <w:numPr>
          <w:ilvl w:val="0"/>
          <w:numId w:val="1001"/>
        </w:numPr>
        <w:pStyle w:val="Compact"/>
      </w:pPr>
      <w:r>
        <w:rPr>
          <w:bCs/>
          <w:b/>
        </w:rPr>
        <w:t xml:space="preserve">Continuing Education:</w:t>
      </w:r>
      <w:r>
        <w:t xml:space="preserve"> </w:t>
      </w:r>
      <w:r>
        <w:t xml:space="preserve">Attend specialized workshops on emerging technologies in radiology, such as artificial intelligence-assisted diagnosis, to stay at the forefront of the field.</w:t>
      </w:r>
    </w:p>
    <w:bookmarkEnd w:id="26"/>
    <w:bookmarkStart w:id="27" w:name="conclusion"/>
    <w:p>
      <w:pPr>
        <w:pStyle w:val="Heading2"/>
      </w:pPr>
      <w:r>
        <w:t xml:space="preserve">7. Conclusion</w:t>
      </w:r>
    </w:p>
    <w:p>
      <w:pPr>
        <w:pStyle w:val="FirstParagraph"/>
      </w:pPr>
      <w:r>
        <w:t xml:space="preserve">In conclusion, this Peer Review Report affirms that the Radiologist under evaluation maintains a high standard of professional practice, diagnostic accuracy, and patient care. Their contributions to the healthcare institution in Mexico City are significant, and their adherence to safety and quality protocols is commendable. The minor areas for improvement identified are addressed through constructive recommendations aimed at fostering continuous professional growth. This report serves as a testament to the Radiologist’s commitment to excellence and their vital role in the medical community of Mexico.</w:t>
      </w:r>
    </w:p>
    <w:bookmarkEnd w:id="27"/>
    <w:p>
      <w:pPr>
        <w:pStyle w:val="BodyText"/>
      </w:pPr>
      <w:r>
        <w:rPr>
          <w:bCs/>
          <w:b/>
        </w:rPr>
        <w:t xml:space="preserve">Prepared by:</w:t>
      </w:r>
    </w:p>
    <w:p>
      <w:pPr>
        <w:pStyle w:val="BodyText"/>
      </w:pPr>
      <w:r>
        <w:t xml:space="preserve">Dr. [Name], MD, PhD</w:t>
      </w:r>
    </w:p>
    <w:p>
      <w:pPr>
        <w:pStyle w:val="BodyText"/>
      </w:pPr>
      <w:r>
        <w:t xml:space="preserve">Chief of Radiology</w:t>
      </w:r>
    </w:p>
    <w:p>
      <w:pPr>
        <w:pStyle w:val="BodyText"/>
      </w:pPr>
      <w:r>
        <w:t xml:space="preserve">[Hospital/Clinic Name], Mexico City</w:t>
      </w:r>
    </w:p>
    <w:p>
      <w:pPr>
        <w:pStyle w:val="BodyText"/>
      </w:pPr>
      <w:r>
        <w:br/>
      </w:r>
    </w:p>
    <w:p>
      <w:pPr>
        <w:pStyle w:val="BodyText"/>
      </w:pPr>
      <w:r>
        <w:rPr>
          <w:bCs/>
          <w:b/>
        </w:rPr>
        <w:t xml:space="preserve">Reviewed by:</w:t>
      </w:r>
    </w:p>
    <w:p>
      <w:pPr>
        <w:pStyle w:val="BodyText"/>
      </w:pPr>
      <w:r>
        <w:t xml:space="preserve">Dr. [Name], MD</w:t>
      </w:r>
    </w:p>
    <w:p>
      <w:pPr>
        <w:pStyle w:val="BodyText"/>
      </w:pPr>
      <w:r>
        <w:t xml:space="preserve">Peer Review Committee Chair</w:t>
      </w:r>
    </w:p>
    <w:p>
      <w:pPr>
        <w:pStyle w:val="BodyText"/>
      </w:pPr>
      <w:r>
        <w:t xml:space="preserve">Mexican Society of Radiology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Performance Evaluation</dc:title>
  <dc:creator/>
  <dc:language>en</dc:language>
  <cp:keywords/>
  <dcterms:created xsi:type="dcterms:W3CDTF">2026-10-10T09:42:42Z</dcterms:created>
  <dcterms:modified xsi:type="dcterms:W3CDTF">2026-10-10T09:42:42Z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