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Spain Barcelona</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diagnostic standards of a Radiologist practicing in Spain Barcelona. The purpose of this review is to ensure that the highest levels of patient care, diagnostic accuracy, and professional conduct are maintained in accordance with the regulations set forth by the Spanish Ministry of Health and the Catalan Health Department.</w:t>
      </w:r>
    </w:p>
    <w:p>
      <w:pPr>
        <w:pStyle w:val="BodyText"/>
      </w:pPr>
      <w:r>
        <w:t xml:space="preserve">The review process involves a comprehensive assessment of the Radiologist's work, including case reviews, peer feedback, and an evaluation of their contribution to the healthcare team. This document aims to provide a detailed analysis of the Radiologist's strengths, areas for improvement, and recommendations for continued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rPr>
          <w:bCs/>
          <w:b/>
        </w:rPr>
        <w:t xml:space="preserve">Clinical Competence:</w:t>
      </w:r>
      <w:r>
        <w:t xml:space="preserve"> </w:t>
      </w:r>
      <w:r>
        <w:t xml:space="preserve">Evaluation of diagnostic accuracy, interpretation of imaging studies, and adherence to clinical guidelines.</w:t>
      </w:r>
    </w:p>
    <w:p>
      <w:pPr>
        <w:numPr>
          <w:ilvl w:val="0"/>
          <w:numId w:val="1001"/>
        </w:numPr>
        <w:pStyle w:val="Compact"/>
      </w:pPr>
      <w:r>
        <w:rPr>
          <w:bCs/>
          <w:b/>
        </w:rPr>
        <w:t xml:space="preserve">Professional Conduct:</w:t>
      </w:r>
      <w:r>
        <w:t xml:space="preserve"> </w:t>
      </w:r>
      <w:r>
        <w:t xml:space="preserve">Assessment of communication skills, teamwork, and ethical behavior.</w:t>
      </w:r>
    </w:p>
    <w:p>
      <w:pPr>
        <w:numPr>
          <w:ilvl w:val="0"/>
          <w:numId w:val="1001"/>
        </w:numPr>
        <w:pStyle w:val="Compact"/>
      </w:pPr>
      <w:r>
        <w:rPr>
          <w:bCs/>
          <w:b/>
        </w:rPr>
        <w:t xml:space="preserve">Quality Assurance:</w:t>
      </w:r>
      <w:r>
        <w:t xml:space="preserve"> </w:t>
      </w:r>
      <w:r>
        <w:t xml:space="preserve">Review of participation in quality improvement initiatives and adherence to safety protocols.</w:t>
      </w:r>
    </w:p>
    <w:p>
      <w:pPr>
        <w:numPr>
          <w:ilvl w:val="0"/>
          <w:numId w:val="1001"/>
        </w:numPr>
        <w:pStyle w:val="Compact"/>
      </w:pPr>
      <w:r>
        <w:rPr>
          <w:bCs/>
          <w:b/>
        </w:rPr>
        <w:t xml:space="preserve">Continuing Education:</w:t>
      </w:r>
      <w:r>
        <w:t xml:space="preserve"> </w:t>
      </w:r>
      <w:r>
        <w:t xml:space="preserve">Evaluation of engagement in professional development activities and staying updated with advancements in radiology.</w:t>
      </w:r>
    </w:p>
    <w:p>
      <w:pPr>
        <w:pStyle w:val="FirstParagraph"/>
      </w:pPr>
      <w:r>
        <w:t xml:space="preserve">The review period covers the last 12 months of the Radiologist's practice in Spain Barcelona, during which they have been actively involved in various imaging modalities, including X-ray, CT, MRI, and ultrasound.</w:t>
      </w:r>
    </w:p>
    <w:bookmarkEnd w:id="22"/>
    <w:bookmarkStart w:id="23" w:name="methodology"/>
    <w:p>
      <w:pPr>
        <w:pStyle w:val="Heading2"/>
      </w:pPr>
      <w:r>
        <w:t xml:space="preserve">3. Methodology</w:t>
      </w:r>
    </w:p>
    <w:p>
      <w:pPr>
        <w:pStyle w:val="FirstParagraph"/>
      </w:pPr>
      <w:r>
        <w:t xml:space="preserve">The methodology employed for this Peer Review Report includes:</w:t>
      </w:r>
    </w:p>
    <w:p>
      <w:pPr>
        <w:numPr>
          <w:ilvl w:val="0"/>
          <w:numId w:val="1002"/>
        </w:numPr>
        <w:pStyle w:val="Compact"/>
      </w:pPr>
      <w:r>
        <w:rPr>
          <w:bCs/>
          <w:b/>
        </w:rPr>
        <w:t xml:space="preserve">Case Review:</w:t>
      </w:r>
      <w:r>
        <w:t xml:space="preserve"> </w:t>
      </w:r>
      <w:r>
        <w:t xml:space="preserve">A random selection of 50 imaging cases was reviewed by a panel of senior Radiologists to assess diagnostic accuracy and report quality.</w:t>
      </w:r>
    </w:p>
    <w:p>
      <w:pPr>
        <w:numPr>
          <w:ilvl w:val="0"/>
          <w:numId w:val="1002"/>
        </w:numPr>
        <w:pStyle w:val="Compact"/>
      </w:pPr>
      <w:r>
        <w:rPr>
          <w:bCs/>
          <w:b/>
        </w:rPr>
        <w:t xml:space="preserve">Peer Feedback:</w:t>
      </w:r>
      <w:r>
        <w:t xml:space="preserve"> </w:t>
      </w:r>
      <w:r>
        <w:t xml:space="preserve">Structured interviews and surveys were conducted with colleagues, including physicians, nurses, and other healthcare professionals, to gather feedback on the Radiologist's communication and collaboration skills.</w:t>
      </w:r>
    </w:p>
    <w:p>
      <w:pPr>
        <w:numPr>
          <w:ilvl w:val="0"/>
          <w:numId w:val="1002"/>
        </w:numPr>
        <w:pStyle w:val="Compact"/>
      </w:pPr>
      <w:r>
        <w:rPr>
          <w:bCs/>
          <w:b/>
        </w:rPr>
        <w:t xml:space="preserve">Self-Assessment:</w:t>
      </w:r>
      <w:r>
        <w:t xml:space="preserve"> </w:t>
      </w:r>
      <w:r>
        <w:t xml:space="preserve">The Radiologist was asked to complete a self-assessment questionnaire to reflect on their own performance and identify areas for improvement.</w:t>
      </w:r>
    </w:p>
    <w:p>
      <w:pPr>
        <w:numPr>
          <w:ilvl w:val="0"/>
          <w:numId w:val="1002"/>
        </w:numPr>
        <w:pStyle w:val="Compact"/>
      </w:pPr>
      <w:r>
        <w:rPr>
          <w:bCs/>
          <w:b/>
        </w:rPr>
        <w:t xml:space="preserve">Documentation Review:</w:t>
      </w:r>
      <w:r>
        <w:t xml:space="preserve"> </w:t>
      </w:r>
      <w:r>
        <w:t xml:space="preserve">An examination of the Radiologist's records, including continuing education certificates, participation in quality assurance programs, and any incident reports.</w:t>
      </w:r>
    </w:p>
    <w:bookmarkEnd w:id="23"/>
    <w:bookmarkStart w:id="28"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Radiologist demonstrated a high level of clinical competence, with a diagnostic accuracy rate of 95% in the reviewed cases. Their reports were clear, concise, and provided actionable insights for referring physicians. The Radiologist showed particular expertise in musculoskeletal imaging and abdominal CT scans, areas where they consistently provided detailed and accurate interpretations.</w:t>
      </w:r>
    </w:p>
    <w:p>
      <w:pPr>
        <w:pStyle w:val="BodyText"/>
      </w:pPr>
      <w:r>
        <w:t xml:space="preserve">However, there were a few instances where the Radiologist's reports lacked sufficient detail in complex cases, particularly in neuroimaging. It is recommended that the Radiologist seek additional training or mentorship in this area to enhance their diagnostic capabilities.</w:t>
      </w:r>
    </w:p>
    <w:bookmarkEnd w:id="24"/>
    <w:bookmarkStart w:id="25" w:name="professional-conduct"/>
    <w:p>
      <w:pPr>
        <w:pStyle w:val="Heading3"/>
      </w:pPr>
      <w:r>
        <w:t xml:space="preserve">4.2 Professional Conduct</w:t>
      </w:r>
    </w:p>
    <w:p>
      <w:pPr>
        <w:pStyle w:val="FirstParagraph"/>
      </w:pPr>
      <w:r>
        <w:t xml:space="preserve">The Radiologist was praised by colleagues for their excellent communication skills and collaborative approach. They were described as approachable, responsive, and willing to discuss cases with referring physicians. Their ability to explain complex imaging findings in a clear and understandable manner was particularly appreciated.</w:t>
      </w:r>
    </w:p>
    <w:p>
      <w:pPr>
        <w:pStyle w:val="BodyText"/>
      </w:pPr>
      <w:r>
        <w:t xml:space="preserve">However, there were some concerns raised about the Radiologist's punctuality in providing reports for urgent cases. While this was not a frequent issue, it is important to address to ensure timely patient care.</w:t>
      </w:r>
    </w:p>
    <w:bookmarkEnd w:id="25"/>
    <w:bookmarkStart w:id="26" w:name="quality-assurance"/>
    <w:p>
      <w:pPr>
        <w:pStyle w:val="Heading3"/>
      </w:pPr>
      <w:r>
        <w:t xml:space="preserve">4.3 Quality Assurance</w:t>
      </w:r>
    </w:p>
    <w:p>
      <w:pPr>
        <w:pStyle w:val="FirstParagraph"/>
      </w:pPr>
      <w:r>
        <w:t xml:space="preserve">The Radiologist actively participated in quality assurance initiatives, including regular case conferences and audits. They demonstrated a commitment to maintaining high standards of practice and were proactive in identifying and addressing potential issues in their workflow.</w:t>
      </w:r>
    </w:p>
    <w:p>
      <w:pPr>
        <w:pStyle w:val="BodyText"/>
      </w:pPr>
      <w:r>
        <w:t xml:space="preserve">One area for improvement is the Radiologist's engagement with radiation safety protocols. While they adhered to basic guidelines, there is room for enhancement in their understanding and implementation of advanced safety measures.</w:t>
      </w:r>
    </w:p>
    <w:bookmarkEnd w:id="26"/>
    <w:bookmarkStart w:id="27" w:name="continuing-education"/>
    <w:p>
      <w:pPr>
        <w:pStyle w:val="Heading3"/>
      </w:pPr>
      <w:r>
        <w:t xml:space="preserve">4.4 Continuing Education</w:t>
      </w:r>
    </w:p>
    <w:p>
      <w:pPr>
        <w:pStyle w:val="FirstParagraph"/>
      </w:pPr>
      <w:r>
        <w:t xml:space="preserve">The Radiologist has shown a strong commitment to continuing education, attending several conferences and workshops in the past year. They have also completed additional training in advanced imaging techniques, which has positively impacted their practice.</w:t>
      </w:r>
    </w:p>
    <w:p>
      <w:pPr>
        <w:pStyle w:val="BodyText"/>
      </w:pPr>
      <w:r>
        <w:t xml:space="preserve">It is recommended that the Radiologist continue to prioritize professional development, particularly in emerging areas of radiology such as artificial intelligence and machine learning applications in imaging.</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 Neuroimaging Skills:</w:t>
      </w:r>
      <w:r>
        <w:t xml:space="preserve"> </w:t>
      </w:r>
      <w:r>
        <w:t xml:space="preserve">The Radiologist should seek additional training or mentorship in neuroimaging to improve their diagnostic accuracy and report quality in this area.</w:t>
      </w:r>
    </w:p>
    <w:p>
      <w:pPr>
        <w:numPr>
          <w:ilvl w:val="0"/>
          <w:numId w:val="1003"/>
        </w:numPr>
        <w:pStyle w:val="Compact"/>
      </w:pPr>
      <w:r>
        <w:rPr>
          <w:bCs/>
          <w:b/>
        </w:rPr>
        <w:t xml:space="preserve">Improve Timeliness of Reports:</w:t>
      </w:r>
      <w:r>
        <w:t xml:space="preserve"> </w:t>
      </w:r>
      <w:r>
        <w:t xml:space="preserve">The Radiologist should implement strategies to ensure timely reporting of urgent cases, such as prioritizing workflows or utilizing support staff.</w:t>
      </w:r>
    </w:p>
    <w:p>
      <w:pPr>
        <w:numPr>
          <w:ilvl w:val="0"/>
          <w:numId w:val="1003"/>
        </w:numPr>
        <w:pStyle w:val="Compact"/>
      </w:pPr>
      <w:r>
        <w:rPr>
          <w:bCs/>
          <w:b/>
        </w:rPr>
        <w:t xml:space="preserve">Strengthen Radiation Safety Knowledge:</w:t>
      </w:r>
      <w:r>
        <w:t xml:space="preserve"> </w:t>
      </w:r>
      <w:r>
        <w:t xml:space="preserve">The Radiologist should engage in further education on radiation safety protocols to ensure the highest standards of patient and staff safety.</w:t>
      </w:r>
    </w:p>
    <w:p>
      <w:pPr>
        <w:numPr>
          <w:ilvl w:val="0"/>
          <w:numId w:val="1003"/>
        </w:numPr>
        <w:pStyle w:val="Compact"/>
      </w:pPr>
      <w:r>
        <w:rPr>
          <w:bCs/>
          <w:b/>
        </w:rPr>
        <w:t xml:space="preserve">Continue Professional Development:</w:t>
      </w:r>
      <w:r>
        <w:t xml:space="preserve"> </w:t>
      </w:r>
      <w:r>
        <w:t xml:space="preserve">The Radiologist should maintain their commitment to continuing education, with a focus on emerging technologies and techniques in radiology.</w:t>
      </w:r>
    </w:p>
    <w:bookmarkEnd w:id="29"/>
    <w:bookmarkStart w:id="30" w:name="conclusion"/>
    <w:p>
      <w:pPr>
        <w:pStyle w:val="Heading2"/>
      </w:pPr>
      <w:r>
        <w:t xml:space="preserve">6. Conclusion</w:t>
      </w:r>
    </w:p>
    <w:p>
      <w:pPr>
        <w:pStyle w:val="FirstParagraph"/>
      </w:pPr>
      <w:r>
        <w:t xml:space="preserve">This Peer Review Report provides a comprehensive evaluation of the Radiologist's performance in Spain Barcelona. Overall, the Radiologist has demonstrated a high level of clinical competence, professional conduct, and commitment to quality assurance. With the implementation of the recommended improvements, the Radiologist is well-positioned to continue providing excellent patient care and contributing to the advancement of radiology practice in the region.</w:t>
      </w:r>
    </w:p>
    <w:bookmarkEnd w:id="30"/>
    <w:p>
      <w:pPr>
        <w:pStyle w:val="BodyText"/>
      </w:pPr>
      <w:r>
        <w:rPr>
          <w:bCs/>
          <w:b/>
        </w:rPr>
        <w:t xml:space="preserve">Prepared by:</w:t>
      </w:r>
    </w:p>
    <w:p>
      <w:pPr>
        <w:pStyle w:val="BodyText"/>
      </w:pPr>
      <w:r>
        <w:t xml:space="preserve">Dr. Maria Garcia</w:t>
      </w:r>
    </w:p>
    <w:p>
      <w:pPr>
        <w:pStyle w:val="BodyText"/>
      </w:pPr>
      <w:r>
        <w:t xml:space="preserve">Senior Radiologist</w:t>
      </w:r>
    </w:p>
    <w:p>
      <w:pPr>
        <w:pStyle w:val="BodyText"/>
      </w:pPr>
      <w:r>
        <w:t xml:space="preserve">Barcelona University Hospital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Radiology Practice in Spain Barcelona</dc:title>
  <dc:creator/>
  <dc:language>en</dc:language>
  <cp:keywords/>
  <dcterms:created xsi:type="dcterms:W3CDTF">2026-10-10T05:50:48Z</dcterms:created>
  <dcterms:modified xsi:type="dcterms:W3CDTF">2026-10-10T05:50:48Z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