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Radiologist</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a Radiologist</w:t>
      </w:r>
    </w:p>
    <w:p>
      <w:pPr>
        <w:pStyle w:val="BodyText"/>
      </w:pPr>
      <w:r>
        <w:rPr>
          <w:bCs/>
          <w:b/>
        </w:rPr>
        <w:t xml:space="preserve">Location:</w:t>
      </w:r>
      <w:r>
        <w:t xml:space="preserve"> </w:t>
      </w:r>
      <w:r>
        <w:t xml:space="preserve">United Arab Emirates Dubai</w:t>
      </w:r>
    </w:p>
    <w:p>
      <w:pPr>
        <w:pStyle w:val="BodyText"/>
      </w:pPr>
      <w:r>
        <w:rPr>
          <w:bCs/>
          <w:b/>
        </w:rPr>
        <w:t xml:space="preserve">Date of Report:</w:t>
      </w:r>
      <w:r>
        <w:t xml:space="preserve"> </w:t>
      </w:r>
      <w:r>
        <w:t xml:space="preserve">[Insert Date]</w:t>
      </w:r>
    </w:p>
    <w:p>
      <w:pPr>
        <w:pStyle w:val="BodyText"/>
      </w:pPr>
      <w:r>
        <w:rPr>
          <w:bCs/>
          <w:b/>
        </w:rPr>
        <w:t xml:space="preserve">Reference Number:</w:t>
      </w:r>
      <w:r>
        <w:t xml:space="preserve"> </w:t>
      </w:r>
      <w:r>
        <w:t xml:space="preserve">[Insert Reference ID]</w:t>
      </w:r>
    </w:p>
    <w:bookmarkEnd w:id="20"/>
    <w:bookmarkStart w:id="21" w:name="introduction-and-purpose"/>
    <w:p>
      <w:pPr>
        <w:pStyle w:val="Heading2"/>
      </w:pPr>
      <w:r>
        <w:t xml:space="preserve">1. Introduction and Purpose</w:t>
      </w:r>
    </w:p>
    <w:p>
      <w:pPr>
        <w:pStyle w:val="FirstParagraph"/>
      </w:pPr>
      <w:r>
        <w:t xml:space="preserve">This Peer Review Report has been prepared in accordance with the regulatory standards set forth by the Dubai Health Authority (DHA) and the broader healthcare governance frameworks of the United Arab Emirates. The primary objective of this document is to evaluate the clinical performance, diagnostic accuracy, and professional conduct of a Radiologist practicing within the healthcare facilities of Dubai.</w:t>
      </w:r>
    </w:p>
    <w:p>
      <w:pPr>
        <w:pStyle w:val="BodyText"/>
      </w:pPr>
      <w:r>
        <w:t xml:space="preserve">In the dynamic medical landscape of the United Arab Emirates Dubai, maintaining the highest standards of radiological practice is paramount. This review serves as a critical mechanism for quality assurance, ensuring that patient care aligns with international best practices and local statutory requirements. The assessment focuses on the Radiologist's ability to interpret imaging studies, manage radiation safety, and collaborate effectively within a multidisciplinary team.</w:t>
      </w:r>
    </w:p>
    <w:bookmarkEnd w:id="21"/>
    <w:bookmarkStart w:id="22" w:name="scope-of-review"/>
    <w:p>
      <w:pPr>
        <w:pStyle w:val="Heading2"/>
      </w:pPr>
      <w:r>
        <w:t xml:space="preserve">2. Scope of Review</w:t>
      </w:r>
    </w:p>
    <w:p>
      <w:pPr>
        <w:pStyle w:val="FirstParagraph"/>
      </w:pPr>
      <w:r>
        <w:t xml:space="preserve">The scope of this Peer Review Report encompasses a comprehensive analysis of the Radiologist's work over the preceding [Insert Time Period, e.g., 12 months]. The review includes, but is not limited to:</w:t>
      </w:r>
    </w:p>
    <w:p>
      <w:pPr>
        <w:numPr>
          <w:ilvl w:val="0"/>
          <w:numId w:val="1001"/>
        </w:numPr>
        <w:pStyle w:val="Compact"/>
      </w:pPr>
      <w:r>
        <w:t xml:space="preserve">Diagnostic accuracy of reported imaging studies (X-ray, CT, MRI, Ultrasound, and Nuclear Medicine).</w:t>
      </w:r>
    </w:p>
    <w:p>
      <w:pPr>
        <w:numPr>
          <w:ilvl w:val="0"/>
          <w:numId w:val="1001"/>
        </w:numPr>
        <w:pStyle w:val="Compact"/>
      </w:pPr>
      <w:r>
        <w:t xml:space="preserve">Adherence to clinical guidelines and protocols established by the DHA.</w:t>
      </w:r>
    </w:p>
    <w:p>
      <w:pPr>
        <w:numPr>
          <w:ilvl w:val="0"/>
          <w:numId w:val="1001"/>
        </w:numPr>
        <w:pStyle w:val="Compact"/>
      </w:pPr>
      <w:r>
        <w:t xml:space="preserve">Timeliness of reporting and communication of critical findings.</w:t>
      </w:r>
    </w:p>
    <w:p>
      <w:pPr>
        <w:numPr>
          <w:ilvl w:val="0"/>
          <w:numId w:val="1001"/>
        </w:numPr>
        <w:pStyle w:val="Compact"/>
      </w:pPr>
      <w:r>
        <w:t xml:space="preserve">Compliance with radiation protection and safety standards.</w:t>
      </w:r>
    </w:p>
    <w:p>
      <w:pPr>
        <w:numPr>
          <w:ilvl w:val="0"/>
          <w:numId w:val="1001"/>
        </w:numPr>
        <w:pStyle w:val="Compact"/>
      </w:pPr>
      <w:r>
        <w:t xml:space="preserve">Professional interactions with referring physicians and patients.</w:t>
      </w:r>
    </w:p>
    <w:p>
      <w:pPr>
        <w:pStyle w:val="FirstParagraph"/>
      </w:pPr>
      <w:r>
        <w:t xml:space="preserve">This evaluation is conducted by a panel of senior radiologists and medical quality experts recognized within the United Arab Emirates Dubai healthcare community.</w:t>
      </w:r>
    </w:p>
    <w:bookmarkEnd w:id="22"/>
    <w:bookmarkStart w:id="23" w:name="X0395de92e42dc5f62b61f9e73c75b269f714e50"/>
    <w:p>
      <w:pPr>
        <w:pStyle w:val="Heading2"/>
      </w:pPr>
      <w:r>
        <w:t xml:space="preserve">3. Clinical Performance and Diagnostic Accuracy</w:t>
      </w:r>
    </w:p>
    <w:p>
      <w:pPr>
        <w:pStyle w:val="FirstParagraph"/>
      </w:pPr>
      <w:r>
        <w:t xml:space="preserve">The core competency of a Radiologist lies in their ability to provide accurate and timely diagnoses. During this review period, a random sample of [Insert Number] cases was audited. The analysis revealed that the Radiologist demonstrated a high level of proficiency in interpreting complex imaging modalities.</w:t>
      </w:r>
    </w:p>
    <w:p>
      <w:pPr>
        <w:pStyle w:val="BodyText"/>
      </w:pPr>
      <w:r>
        <w:t xml:space="preserve">Specifically, the Radiologist showed exceptional skill in neuro-radiology and musculoskeletal imaging, areas of high demand in the United Arab Emirates Dubai due to the diverse patient demographic. The rate of diagnostic errors was found to be within the acceptable range defined by international benchmarks. Furthermore, the Radiologist consistently utilized advanced imaging techniques to enhance diagnostic clarity, thereby reducing the need for repeat examinations and minimizing patient exposure to radiation.</w:t>
      </w:r>
    </w:p>
    <w:bookmarkEnd w:id="23"/>
    <w:bookmarkStart w:id="24" w:name="reporting-quality-and-communication"/>
    <w:p>
      <w:pPr>
        <w:pStyle w:val="Heading2"/>
      </w:pPr>
      <w:r>
        <w:t xml:space="preserve">4. Reporting Quality and Communication</w:t>
      </w:r>
    </w:p>
    <w:p>
      <w:pPr>
        <w:pStyle w:val="FirstParagraph"/>
      </w:pPr>
      <w:r>
        <w:t xml:space="preserve">Effective communication is a vital component of radiological practice. This Peer Review Report assesses the clarity, structure, and completeness of the reports generated by the Radiologist. The findings indicate that the reports are well-structured, concise, and provide actionable recommendations for referring physicians.</w:t>
      </w:r>
    </w:p>
    <w:p>
      <w:pPr>
        <w:pStyle w:val="BodyText"/>
      </w:pPr>
      <w:r>
        <w:t xml:space="preserve">In the fast-paced environment of healthcare in Dubai, the timely communication of critical findings is essential. The Radiologist under review has demonstrated a commendable commitment to this aspect, ensuring that urgent results are communicated immediately to the relevant clinical teams. This proactive approach significantly contributes to improved patient outcomes and aligns with the patient-centric care model promoted by the United Arab Emirates Dubai health authorities.</w:t>
      </w:r>
    </w:p>
    <w:bookmarkEnd w:id="24"/>
    <w:bookmarkStart w:id="25" w:name="X599564294bea7a063ad515464227248fed76a19"/>
    <w:p>
      <w:pPr>
        <w:pStyle w:val="Heading2"/>
      </w:pPr>
      <w:r>
        <w:t xml:space="preserve">5. Radiation Safety and Regulatory Compliance</w:t>
      </w:r>
    </w:p>
    <w:p>
      <w:pPr>
        <w:pStyle w:val="FirstParagraph"/>
      </w:pPr>
      <w:r>
        <w:t xml:space="preserve">Adherence to radiation safety protocols is non-negotiable in radiological practice. This review confirms that the Radiologist strictly follows the guidelines set by the Federal Authority for Nuclear Regulation (FANR) and the Dubai Health Authority. The Radiologist consistently applies the ALARA (As Low As Reasonably Achievable) principle, optimizing image quality while minimizing radiation dose to patients.</w:t>
      </w:r>
    </w:p>
    <w:p>
      <w:pPr>
        <w:pStyle w:val="BodyText"/>
      </w:pPr>
      <w:r>
        <w:t xml:space="preserve">Additionally, the Radiologist has maintained up-to-date certifications and has actively participated in continuing medical education (CME) programs relevant to radiological safety and technology. This commitment to professional development is crucial for maintaining licensure and practicing effectively in the United Arab Emirates Dubai.</w:t>
      </w:r>
    </w:p>
    <w:bookmarkEnd w:id="25"/>
    <w:bookmarkStart w:id="26" w:name="X67c72db8782542e349fb7950d6e5234a25ae776"/>
    <w:p>
      <w:pPr>
        <w:pStyle w:val="Heading2"/>
      </w:pPr>
      <w:r>
        <w:t xml:space="preserve">6. Professional Conduct and Team Collaboration</w:t>
      </w:r>
    </w:p>
    <w:p>
      <w:pPr>
        <w:pStyle w:val="FirstParagraph"/>
      </w:pPr>
      <w:r>
        <w:t xml:space="preserve">The Radiologist's professional conduct was evaluated through feedback from colleagues, referring physicians, and administrative staff. The feedback highlights the Radiologist's collaborative spirit, ethical behavior, and respect for patient confidentiality. The Radiologist actively participates in multidisciplinary team meetings, contributing valuable insights that influence treatment plans.</w:t>
      </w:r>
    </w:p>
    <w:p>
      <w:pPr>
        <w:pStyle w:val="BodyText"/>
      </w:pPr>
      <w:r>
        <w:t xml:space="preserve">In the multicultural setting of Dubai, the ability to work harmoniously with diverse teams is essential. The Radiologist has demonstrated excellent interpersonal skills and cultural sensitivity, fostering a positive work environment and enhancing overall departmental efficiency.</w:t>
      </w:r>
    </w:p>
    <w:bookmarkEnd w:id="26"/>
    <w:bookmarkStart w:id="27" w:name="areas-for-improvement"/>
    <w:p>
      <w:pPr>
        <w:pStyle w:val="Heading2"/>
      </w:pPr>
      <w:r>
        <w:t xml:space="preserve">7. Areas for Improvement</w:t>
      </w:r>
    </w:p>
    <w:p>
      <w:pPr>
        <w:pStyle w:val="FirstParagraph"/>
      </w:pPr>
      <w:r>
        <w:t xml:space="preserve">While the overall performance of the Radiologist is highly satisfactory, this Peer Review Report identifies a few areas for potential improvement:</w:t>
      </w:r>
    </w:p>
    <w:p>
      <w:pPr>
        <w:numPr>
          <w:ilvl w:val="0"/>
          <w:numId w:val="1002"/>
        </w:numPr>
        <w:pStyle w:val="Compact"/>
      </w:pPr>
      <w:r>
        <w:t xml:space="preserve">Enhancing the use of structured reporting templates for specific subspecialties to further improve consistency.</w:t>
      </w:r>
    </w:p>
    <w:p>
      <w:pPr>
        <w:numPr>
          <w:ilvl w:val="0"/>
          <w:numId w:val="1002"/>
        </w:numPr>
        <w:pStyle w:val="Compact"/>
      </w:pPr>
      <w:r>
        <w:t xml:space="preserve">Increasing involvement in research and publication activities to contribute to the growing body of radiological knowledge in the United Arab Emirates.</w:t>
      </w:r>
    </w:p>
    <w:p>
      <w:pPr>
        <w:numPr>
          <w:ilvl w:val="0"/>
          <w:numId w:val="1002"/>
        </w:numPr>
        <w:pStyle w:val="Compact"/>
      </w:pPr>
      <w:r>
        <w:t xml:space="preserve">Exploring opportunities for mentoring junior radiologists and residents to support workforce development in Dubai.</w:t>
      </w:r>
    </w:p>
    <w:bookmarkEnd w:id="27"/>
    <w:bookmarkStart w:id="28" w:name="conclusion-and-recommendations"/>
    <w:p>
      <w:pPr>
        <w:pStyle w:val="Heading2"/>
      </w:pPr>
      <w:r>
        <w:t xml:space="preserve">8. Conclusion and Recommendations</w:t>
      </w:r>
    </w:p>
    <w:p>
      <w:pPr>
        <w:pStyle w:val="FirstParagraph"/>
      </w:pPr>
      <w:r>
        <w:t xml:space="preserve">In conclusion, this Peer Review Report affirms that the Radiologist under review meets and, in many aspects, exceeds the professional standards required for practice in the United Arab Emirates Dubai. The Radiologist's clinical expertise, commitment to patient safety, and professional integrity make them a valuable asset to the healthcare system.</w:t>
      </w:r>
    </w:p>
    <w:p>
      <w:pPr>
        <w:pStyle w:val="BodyText"/>
      </w:pPr>
      <w:r>
        <w:t xml:space="preserve">It is recommended that the Radiologist continues their current practice without restriction. Furthermore, it is advised that the Radiologist addresses the identified areas for improvement through targeted professional development activities. This report will be submitted to the relevant regulatory bodies in Dubai as part of the ongoing quality assurance process.</w:t>
      </w:r>
    </w:p>
    <w:bookmarkEnd w:id="28"/>
    <w:p>
      <w:pPr>
        <w:pStyle w:val="BodyText"/>
      </w:pPr>
      <w:r>
        <w:rPr>
          <w:bCs/>
          <w:b/>
        </w:rPr>
        <w:t xml:space="preserve">Reviewed By:</w:t>
      </w:r>
      <w:r>
        <w:t xml:space="preserve"> </w:t>
      </w:r>
      <w:r>
        <w:t xml:space="preserve">[Name of Reviewer]</w:t>
      </w:r>
    </w:p>
    <w:p>
      <w:pPr>
        <w:pStyle w:val="BodyText"/>
      </w:pPr>
      <w:r>
        <w:rPr>
          <w:bCs/>
          <w:b/>
        </w:rPr>
        <w:t xml:space="preserve">Title:</w:t>
      </w:r>
      <w:r>
        <w:t xml:space="preserve"> </w:t>
      </w:r>
      <w:r>
        <w:t xml:space="preserve">Senior Radiologist / Quality Assurance Lead</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[Insert Date]</w:t>
      </w:r>
    </w:p>
    <w:p>
      <w:pPr>
        <w:pStyle w:val="BodyText"/>
      </w:pPr>
      <w:r>
        <w:rPr>
          <w:bCs/>
          <w:b/>
        </w:rPr>
        <w:t xml:space="preserve">Approved By:</w:t>
      </w:r>
      <w:r>
        <w:t xml:space="preserve"> </w:t>
      </w:r>
      <w:r>
        <w:t xml:space="preserve">[Name of Approver]</w:t>
      </w:r>
    </w:p>
    <w:p>
      <w:pPr>
        <w:pStyle w:val="BodyText"/>
      </w:pPr>
      <w:r>
        <w:rPr>
          <w:bCs/>
          <w:b/>
        </w:rPr>
        <w:t xml:space="preserve">Title:</w:t>
      </w:r>
      <w:r>
        <w:t xml:space="preserve"> </w:t>
      </w:r>
      <w:r>
        <w:t xml:space="preserve">Medical Director / DHA Representative</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[Insert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Radiologist - United Arab Emirates Dubai</dc:title>
  <dc:creator/>
  <dc:language>en</dc:language>
  <cp:keywords/>
  <dcterms:created xsi:type="dcterms:W3CDTF">2026-10-10T08:13:30Z</dcterms:created>
  <dcterms:modified xsi:type="dcterms:W3CDTF">2026-10-10T08:13:30Z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