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Committee</w:t>
      </w:r>
    </w:p>
    <w:bookmarkEnd w:id="20"/>
    <w:bookmarkStart w:id="21" w:name="introduction"/>
    <w:p>
      <w:pPr>
        <w:pStyle w:val="Heading2"/>
      </w:pPr>
      <w:r>
        <w:t xml:space="preserve">1. Introduction</w:t>
      </w:r>
    </w:p>
    <w:p>
      <w:pPr>
        <w:pStyle w:val="FirstParagraph"/>
      </w:pPr>
      <w:r>
        <w:t xml:space="preserve">This Peer Review Report has been prepared to evaluate the technical competencies, project contributions, and professional conduct of a Robotics Engineer operating within the dynamic technological landscape of Israel Jerusalem. The purpose of this review is to provide a comprehensive assessment of the engineer's performance, focusing on their ability to design, develop, and implement robotic systems that meet the high standards expected in this region.</w:t>
      </w:r>
    </w:p>
    <w:p>
      <w:pPr>
        <w:pStyle w:val="BodyText"/>
      </w:pPr>
      <w:r>
        <w:t xml:space="preserve">Israel Jerusalem is recognized as a hub for innovation, particularly in the fields of robotics, artificial intelligence, and automation. As such, the expectations for a Robotics Engineer in this location are exceptionally high. This report aims to assess whether the engineer in question has met these expectations and contributed effectively to their organization's goals.</w:t>
      </w:r>
    </w:p>
    <w:bookmarkEnd w:id="21"/>
    <w:bookmarkStart w:id="25" w:name="technical-competencies"/>
    <w:p>
      <w:pPr>
        <w:pStyle w:val="Heading2"/>
      </w:pPr>
      <w:r>
        <w:t xml:space="preserve">2. Technical Competencies</w:t>
      </w:r>
    </w:p>
    <w:bookmarkStart w:id="22" w:name="design-and-development"/>
    <w:p>
      <w:pPr>
        <w:pStyle w:val="Heading3"/>
      </w:pPr>
      <w:r>
        <w:t xml:space="preserve">2.1 Design and Development</w:t>
      </w:r>
    </w:p>
    <w:p>
      <w:pPr>
        <w:pStyle w:val="FirstParagraph"/>
      </w:pPr>
      <w:r>
        <w:t xml:space="preserve">The Robotics Engineer has demonstrated a strong ability to design and develop robotic systems that are both functional and innovative. Their work has shown a deep understanding of mechanical engineering principles, electronics, and software integration. In particular, their contributions to the development of autonomous navigation systems have been noteworthy, showcasing their expertise in sensor fusion, path planning, and real-time decision-making algorithms.</w:t>
      </w:r>
    </w:p>
    <w:p>
      <w:pPr>
        <w:pStyle w:val="BodyText"/>
      </w:pPr>
      <w:r>
        <w:t xml:space="preserve">In the context of Israel Jerusalem, where robotics applications range from healthcare to defense, the engineer's ability to adapt their designs to meet specific industry requirements has been commendable. Their work has consistently aligned with the region's emphasis on cutting-edge technology and practical solutions.</w:t>
      </w:r>
    </w:p>
    <w:bookmarkEnd w:id="22"/>
    <w:bookmarkStart w:id="23" w:name="programming-and-software-integration"/>
    <w:p>
      <w:pPr>
        <w:pStyle w:val="Heading3"/>
      </w:pPr>
      <w:r>
        <w:t xml:space="preserve">2.2 Programming and Software Integration</w:t>
      </w:r>
    </w:p>
    <w:p>
      <w:pPr>
        <w:pStyle w:val="FirstParagraph"/>
      </w:pPr>
      <w:r>
        <w:t xml:space="preserve">A key aspect of the Robotics Engineer's role is their proficiency in programming and software integration. They have demonstrated advanced skills in languages such as C++, Python, and ROS (Robot Operating System), which are critical for developing robust robotic systems. Their ability to integrate hardware and software components seamlessly has been a significant strength, ensuring that the systems they develop operate efficiently and reliably.</w:t>
      </w:r>
    </w:p>
    <w:p>
      <w:pPr>
        <w:pStyle w:val="BodyText"/>
      </w:pPr>
      <w:r>
        <w:t xml:space="preserve">Furthermore, their work on machine learning algorithms for robotic perception has been particularly impressive. This is especially relevant in Israel Jerusalem, where the integration of AI and robotics is a growing trend. The engineer's contributions in this area have positioned them as a valuable asset to their team.</w:t>
      </w:r>
    </w:p>
    <w:bookmarkEnd w:id="23"/>
    <w:bookmarkStart w:id="24" w:name="problem-solving-and-innovation"/>
    <w:p>
      <w:pPr>
        <w:pStyle w:val="Heading3"/>
      </w:pPr>
      <w:r>
        <w:t xml:space="preserve">2.3 Problem-Solving and Innovation</w:t>
      </w:r>
    </w:p>
    <w:p>
      <w:pPr>
        <w:pStyle w:val="FirstParagraph"/>
      </w:pPr>
      <w:r>
        <w:t xml:space="preserve">The Robotics Engineer has consistently demonstrated strong problem-solving skills, often finding creative solutions to complex technical challenges. Their ability to think critically and approach problems from multiple angles has been evident in their work on optimizing robotic systems for performance and efficiency. This trait is particularly important in Israel Jerusalem, where the competitive nature of the tech industry demands constant innovation.</w:t>
      </w:r>
    </w:p>
    <w:bookmarkEnd w:id="24"/>
    <w:bookmarkEnd w:id="25"/>
    <w:bookmarkStart w:id="28" w:name="project-contributions"/>
    <w:p>
      <w:pPr>
        <w:pStyle w:val="Heading2"/>
      </w:pPr>
      <w:r>
        <w:t xml:space="preserve">3. Project Contributions</w:t>
      </w:r>
    </w:p>
    <w:bookmarkStart w:id="26" w:name="key-projects"/>
    <w:p>
      <w:pPr>
        <w:pStyle w:val="Heading3"/>
      </w:pPr>
      <w:r>
        <w:t xml:space="preserve">3.1 Key Projects</w:t>
      </w:r>
    </w:p>
    <w:p>
      <w:pPr>
        <w:pStyle w:val="FirstParagraph"/>
      </w:pPr>
      <w:r>
        <w:t xml:space="preserve">The Robotics Engineer has been actively involved in several key projects, including the development of a robotic arm for precision manufacturing and an autonomous drone system for surveillance. In both cases, their contributions were instrumental in achieving project milestones and delivering high-quality results.</w:t>
      </w:r>
    </w:p>
    <w:p>
      <w:pPr>
        <w:pStyle w:val="BodyText"/>
      </w:pPr>
      <w:r>
        <w:t xml:space="preserve">In the context of Israel Jerusalem, these projects align with the region's focus on advanced manufacturing and security technologies. The engineer's ability to deliver on these projects has not only benefited their organization but has also contributed to the broader technological ecosystem in the area.</w:t>
      </w:r>
    </w:p>
    <w:bookmarkEnd w:id="26"/>
    <w:bookmarkStart w:id="27" w:name="collaboration-and-teamwork"/>
    <w:p>
      <w:pPr>
        <w:pStyle w:val="Heading3"/>
      </w:pPr>
      <w:r>
        <w:t xml:space="preserve">3.2 Collaboration and Teamwork</w:t>
      </w:r>
    </w:p>
    <w:p>
      <w:pPr>
        <w:pStyle w:val="FirstParagraph"/>
      </w:pPr>
      <w:r>
        <w:t xml:space="preserve">Collaboration is a critical aspect of robotics engineering, and the Robotics Engineer has excelled in this area. They have worked effectively with cross-functional teams, including mechanical engineers, software developers, and project managers, to ensure the successful completion of projects. Their ability to communicate technical concepts clearly and work collaboratively has been a significant strength.</w:t>
      </w:r>
    </w:p>
    <w:p>
      <w:pPr>
        <w:pStyle w:val="BodyText"/>
      </w:pPr>
      <w:r>
        <w:t xml:space="preserve">In Israel Jerusalem, where teamwork and collaboration are highly valued, the engineer's contributions in this area have been particularly noteworthy. Their ability to foster a collaborative environment has helped to drive project success and enhance team morale.</w:t>
      </w:r>
    </w:p>
    <w:bookmarkEnd w:id="27"/>
    <w:bookmarkEnd w:id="28"/>
    <w:bookmarkStart w:id="31" w:name="professional-conduct"/>
    <w:p>
      <w:pPr>
        <w:pStyle w:val="Heading2"/>
      </w:pPr>
      <w:r>
        <w:t xml:space="preserve">4. Professional Conduct</w:t>
      </w:r>
    </w:p>
    <w:bookmarkStart w:id="29" w:name="ethical-standards"/>
    <w:p>
      <w:pPr>
        <w:pStyle w:val="Heading3"/>
      </w:pPr>
      <w:r>
        <w:t xml:space="preserve">4.1 Ethical Standards</w:t>
      </w:r>
    </w:p>
    <w:p>
      <w:pPr>
        <w:pStyle w:val="FirstParagraph"/>
      </w:pPr>
      <w:r>
        <w:t xml:space="preserve">The Robotics Engineer has consistently adhered to high ethical standards in their work. They have demonstrated a strong commitment to integrity, confidentiality, and professionalism, which are essential qualities in the robotics industry. Their adherence to ethical guidelines has been particularly important in projects involving sensitive technologies, such as those related to defense and security.</w:t>
      </w:r>
    </w:p>
    <w:bookmarkEnd w:id="29"/>
    <w:bookmarkStart w:id="30" w:name="continuous-learning"/>
    <w:p>
      <w:pPr>
        <w:pStyle w:val="Heading3"/>
      </w:pPr>
      <w:r>
        <w:t xml:space="preserve">4.2 Continuous Learning</w:t>
      </w:r>
    </w:p>
    <w:p>
      <w:pPr>
        <w:pStyle w:val="FirstParagraph"/>
      </w:pPr>
      <w:r>
        <w:t xml:space="preserve">The Robotics Engineer has shown a strong commitment to continuous learning and professional development. They have actively sought out opportunities to expand their knowledge and skills, including attending conferences, workshops, and training programs. This commitment to learning is particularly important in Israel Jerusalem, where the rapid pace of technological advancement requires engineers to stay up-to-date with the latest developments.</w:t>
      </w:r>
    </w:p>
    <w:bookmarkEnd w:id="30"/>
    <w:bookmarkEnd w:id="31"/>
    <w:bookmarkStart w:id="32" w:name="areas-for-improvement"/>
    <w:p>
      <w:pPr>
        <w:pStyle w:val="Heading2"/>
      </w:pPr>
      <w:r>
        <w:t xml:space="preserve">5. Areas for Improvement</w:t>
      </w:r>
    </w:p>
    <w:p>
      <w:pPr>
        <w:pStyle w:val="FirstParagraph"/>
      </w:pPr>
      <w:r>
        <w:t xml:space="preserve">While the Robotics Engineer has demonstrated strong technical competencies and professional conduct, there are areas where further improvement could be beneficial. One area is project management, where the engineer could benefit from additional training to enhance their ability to lead and manage complex projects. Another area is public speaking, where the engineer could improve their ability to present technical concepts to non-technical audiences.</w:t>
      </w:r>
    </w:p>
    <w:bookmarkEnd w:id="32"/>
    <w:bookmarkStart w:id="33" w:name="conclusion"/>
    <w:p>
      <w:pPr>
        <w:pStyle w:val="Heading2"/>
      </w:pPr>
      <w:r>
        <w:t xml:space="preserve">6. Conclusion</w:t>
      </w:r>
    </w:p>
    <w:p>
      <w:pPr>
        <w:pStyle w:val="FirstParagraph"/>
      </w:pPr>
      <w:r>
        <w:t xml:space="preserve">In conclusion, the Robotics Engineer has demonstrated a high level of technical expertise, project contribution, and professional conduct. Their work has been instrumental in advancing the organization's goals and contributing to the broader technological ecosystem in Israel Jerusalem. While there are areas for improvement, the engineer's overall performance has been commendable, and they are well-positioned to continue making significant contributions to the field of robotics engineering.</w:t>
      </w:r>
    </w:p>
    <w:bookmarkEnd w:id="33"/>
    <w:p>
      <w:pPr>
        <w:pStyle w:val="BodyText"/>
      </w:pPr>
      <w:r>
        <w:rPr>
          <w:bCs/>
          <w:b/>
        </w:rPr>
        <w:t xml:space="preserve">Reviewed by:</w:t>
      </w:r>
    </w:p>
    <w:p>
      <w:pPr>
        <w:pStyle w:val="BodyText"/>
      </w:pPr>
      <w:r>
        <w:t xml:space="preserve">Senior Technical Committee</w:t>
      </w:r>
    </w:p>
    <w:p>
      <w:pPr>
        <w:pStyle w:val="BodyText"/>
      </w:pPr>
      <w:r>
        <w:t xml:space="preserve">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Israel Jerusalem</dc:title>
  <dc:creator/>
  <dc:language>en</dc:language>
  <cp:keywords/>
  <dcterms:created xsi:type="dcterms:W3CDTF">2026-10-10T08:34:48Z</dcterms:created>
  <dcterms:modified xsi:type="dcterms:W3CDTF">2026-10-10T08:34:48Z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