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Lagos,</w:t>
      </w:r>
      <w:r>
        <w:t xml:space="preserve"> </w:t>
      </w:r>
      <w:r>
        <w:t xml:space="preserve">Nigeria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w:t>
      </w:r>
    </w:p>
    <w:p>
      <w:pPr>
        <w:pStyle w:val="BodyText"/>
      </w:pPr>
      <w:r>
        <w:rPr>
          <w:bCs/>
          <w:b/>
        </w:rPr>
        <w:t xml:space="preserve">Location:</w:t>
      </w:r>
      <w:r>
        <w:t xml:space="preserve"> </w:t>
      </w:r>
      <w:r>
        <w:t xml:space="preserve">Nigeria Lagos</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Lagos Robotics &amp; Automation Standards Board</w:t>
      </w:r>
    </w:p>
    <w:bookmarkEnd w:id="20"/>
    <w:bookmarkStart w:id="21" w:name="executive-summary"/>
    <w:p>
      <w:pPr>
        <w:pStyle w:val="Heading2"/>
      </w:pPr>
      <w:r>
        <w:t xml:space="preserve">1. Executive Summary</w:t>
      </w:r>
    </w:p>
    <w:p>
      <w:pPr>
        <w:pStyle w:val="FirstParagraph"/>
      </w:pPr>
      <w:r>
        <w:t xml:space="preserve">This Peer Review Report evaluates the professional competency, technical proficiency, and ethical adherence of a Robotics Engineer operating within the dynamic technological landscape of Nigeria Lagos. The review focuses on the engineer's ability to design, develop, and maintain robotic systems that address local industrial challenges while adhering to international safety standards. The assessment highlights the engineer's contributions to the growing automation sector in Lagos, emphasizing innovation, problem-solving, and collaboration within the local tech ecosystem.</w:t>
      </w:r>
    </w:p>
    <w:bookmarkEnd w:id="21"/>
    <w:bookmarkStart w:id="22" w:name="introduction-and-context"/>
    <w:p>
      <w:pPr>
        <w:pStyle w:val="Heading2"/>
      </w:pPr>
      <w:r>
        <w:t xml:space="preserve">2. Introduction and Context</w:t>
      </w:r>
    </w:p>
    <w:p>
      <w:pPr>
        <w:pStyle w:val="FirstParagraph"/>
      </w:pPr>
      <w:r>
        <w:t xml:space="preserve">The role of a Robotics Engineer in Nigeria Lagos is increasingly critical as industries such as manufacturing, logistics, agriculture, and healthcare seek to adopt automation to improve efficiency and productivity. This report provides a comprehensive evaluation of the engineer's work, considering the unique challenges and opportunities presented by the Lagos environment. These include infrastructure limitations, power supply issues, and the need for cost-effective, robust solutions tailored to local conditions.</w:t>
      </w:r>
    </w:p>
    <w:p>
      <w:pPr>
        <w:pStyle w:val="BodyText"/>
      </w:pPr>
      <w:r>
        <w:t xml:space="preserve">The review was conducted by a panel of experienced professionals from academia, industry, and regulatory bodies in Lagos. The evaluation criteria encompass technical skills, project management, innovation, safety compliance, and professional ethics.</w:t>
      </w:r>
    </w:p>
    <w:bookmarkEnd w:id="22"/>
    <w:bookmarkStart w:id="26" w:name="technical-competency"/>
    <w:p>
      <w:pPr>
        <w:pStyle w:val="Heading2"/>
      </w:pPr>
      <w:r>
        <w:t xml:space="preserve">3. Technical Competency</w:t>
      </w:r>
    </w:p>
    <w:bookmarkStart w:id="23" w:name="design-and-development"/>
    <w:p>
      <w:pPr>
        <w:pStyle w:val="Heading3"/>
      </w:pPr>
      <w:r>
        <w:t xml:space="preserve">3.1 Design and Development</w:t>
      </w:r>
    </w:p>
    <w:p>
      <w:pPr>
        <w:pStyle w:val="FirstParagraph"/>
      </w:pPr>
      <w:r>
        <w:t xml:space="preserve">The Robotics Engineer demonstrates a strong ability to design and develop robotic systems that are both innovative and practical. Projects reviewed include automated sorting systems for logistics companies in Lagos and robotic arms for small-scale manufacturing units. The engineer's designs show a clear understanding of mechanical, electrical, and software integration, ensuring that the systems are reliable and efficient.</w:t>
      </w:r>
    </w:p>
    <w:bookmarkEnd w:id="23"/>
    <w:bookmarkStart w:id="24" w:name="programming-and-control-systems"/>
    <w:p>
      <w:pPr>
        <w:pStyle w:val="Heading3"/>
      </w:pPr>
      <w:r>
        <w:t xml:space="preserve">3.2 Programming and Control Systems</w:t>
      </w:r>
    </w:p>
    <w:p>
      <w:pPr>
        <w:pStyle w:val="FirstParagraph"/>
      </w:pPr>
      <w:r>
        <w:t xml:space="preserve">Proficiency in programming languages such as Python, C++, and ROS (Robot Operating System) is evident in the engineer's work. The ability to implement advanced control algorithms and machine learning techniques enhances the adaptability and intelligence of the robotic systems. This is particularly important in the Lagos context, where systems must operate effectively in variable and sometimes unpredictable environments.</w:t>
      </w:r>
    </w:p>
    <w:bookmarkEnd w:id="24"/>
    <w:bookmarkStart w:id="25" w:name="hardware-integration"/>
    <w:p>
      <w:pPr>
        <w:pStyle w:val="Heading3"/>
      </w:pPr>
      <w:r>
        <w:t xml:space="preserve">3.3 Hardware Integration</w:t>
      </w:r>
    </w:p>
    <w:p>
      <w:pPr>
        <w:pStyle w:val="FirstParagraph"/>
      </w:pPr>
      <w:r>
        <w:t xml:space="preserve">The engineer exhibits excellent skills in hardware integration, including sensors, actuators, and microcontrollers. The use of locally sourced components where possible reflects a commitment to cost-effectiveness and sustainability, which is crucial for the Nigerian market.</w:t>
      </w:r>
    </w:p>
    <w:bookmarkEnd w:id="25"/>
    <w:bookmarkEnd w:id="26"/>
    <w:bookmarkStart w:id="27" w:name="project-management-and-collaboration"/>
    <w:p>
      <w:pPr>
        <w:pStyle w:val="Heading2"/>
      </w:pPr>
      <w:r>
        <w:t xml:space="preserve">4. Project Management and Collaboration</w:t>
      </w:r>
    </w:p>
    <w:p>
      <w:pPr>
        <w:pStyle w:val="FirstParagraph"/>
      </w:pPr>
      <w:r>
        <w:t xml:space="preserve">The Robotics Engineer has shown strong project management skills, successfully leading teams to deliver projects on time and within budget. Collaboration with stakeholders, including clients, suppliers, and regulatory bodies in Lagos, has been effective and professional. The engineer's ability to communicate complex technical concepts to non-technical audiences is a notable strength.</w:t>
      </w:r>
    </w:p>
    <w:p>
      <w:pPr>
        <w:pStyle w:val="BodyText"/>
      </w:pPr>
      <w:r>
        <w:t xml:space="preserve">Participation in local tech communities and initiatives in Lagos further demonstrates a commitment to fostering a collaborative and innovative environment. This engagement is vital for the growth of the robotics sector in Nigeria.</w:t>
      </w:r>
    </w:p>
    <w:bookmarkEnd w:id="27"/>
    <w:bookmarkStart w:id="28" w:name="innovation-and-problem-solving"/>
    <w:p>
      <w:pPr>
        <w:pStyle w:val="Heading2"/>
      </w:pPr>
      <w:r>
        <w:t xml:space="preserve">5. Innovation and Problem-Solving</w:t>
      </w:r>
    </w:p>
    <w:p>
      <w:pPr>
        <w:pStyle w:val="FirstParagraph"/>
      </w:pPr>
      <w:r>
        <w:t xml:space="preserve">The engineer's work is characterized by a high degree of innovation, particularly in addressing local challenges. For example, the development of solar-powered robotic systems to mitigate power supply issues in Lagos is a commendable initiative. The ability to adapt global best practices to local conditions showcases the engineer's creativity and resourcefulness.</w:t>
      </w:r>
    </w:p>
    <w:p>
      <w:pPr>
        <w:pStyle w:val="BodyText"/>
      </w:pPr>
      <w:r>
        <w:t xml:space="preserve">Problem-solving skills are evident in the engineer's approach to troubleshooting and optimizing robotic systems. This is crucial in an environment where rapid response to issues is necessary to maintain operational efficiency.</w:t>
      </w:r>
    </w:p>
    <w:bookmarkEnd w:id="28"/>
    <w:bookmarkStart w:id="29" w:name="safety-and-ethical-compliance"/>
    <w:p>
      <w:pPr>
        <w:pStyle w:val="Heading2"/>
      </w:pPr>
      <w:r>
        <w:t xml:space="preserve">6. Safety and Ethical Compliance</w:t>
      </w:r>
    </w:p>
    <w:p>
      <w:pPr>
        <w:pStyle w:val="FirstParagraph"/>
      </w:pPr>
      <w:r>
        <w:t xml:space="preserve">Adherence to safety standards and ethical guidelines is a cornerstone of the engineer's practice. All reviewed projects comply with relevant Nigerian and international safety regulations. The engineer's commitment to ethical considerations, such as data privacy and the responsible use of automation, is commendable.</w:t>
      </w:r>
    </w:p>
    <w:p>
      <w:pPr>
        <w:pStyle w:val="BodyText"/>
      </w:pPr>
      <w:r>
        <w:t xml:space="preserve">In the context of Nigeria Lagos, where regulatory frameworks are evolving, the engineer's proactive approach to compliance sets a positive example for the industry.</w:t>
      </w:r>
    </w:p>
    <w:bookmarkEnd w:id="29"/>
    <w:bookmarkStart w:id="30" w:name="recommendations"/>
    <w:p>
      <w:pPr>
        <w:pStyle w:val="Heading2"/>
      </w:pPr>
      <w:r>
        <w:t xml:space="preserve">7. Recommendations</w:t>
      </w:r>
    </w:p>
    <w:p>
      <w:pPr>
        <w:numPr>
          <w:ilvl w:val="0"/>
          <w:numId w:val="1001"/>
        </w:numPr>
        <w:pStyle w:val="Compact"/>
      </w:pPr>
      <w:r>
        <w:t xml:space="preserve">Continue to engage with local educational institutions to foster the next generation of Robotics Engineers in Nigeria Lagos.</w:t>
      </w:r>
    </w:p>
    <w:p>
      <w:pPr>
        <w:numPr>
          <w:ilvl w:val="0"/>
          <w:numId w:val="1001"/>
        </w:numPr>
        <w:pStyle w:val="Compact"/>
      </w:pPr>
      <w:r>
        <w:t xml:space="preserve">Explore partnerships with international organizations to bring advanced technologies and training to the local context.</w:t>
      </w:r>
    </w:p>
    <w:p>
      <w:pPr>
        <w:numPr>
          <w:ilvl w:val="0"/>
          <w:numId w:val="1001"/>
        </w:numPr>
        <w:pStyle w:val="Compact"/>
      </w:pPr>
      <w:r>
        <w:t xml:space="preserve">Document and share best practices to contribute to the development of industry standards in Nigeria.</w:t>
      </w:r>
    </w:p>
    <w:bookmarkEnd w:id="30"/>
    <w:bookmarkStart w:id="31" w:name="conclusion"/>
    <w:p>
      <w:pPr>
        <w:pStyle w:val="Heading2"/>
      </w:pPr>
      <w:r>
        <w:t xml:space="preserve">8. Conclusion</w:t>
      </w:r>
    </w:p>
    <w:p>
      <w:pPr>
        <w:pStyle w:val="FirstParagraph"/>
      </w:pPr>
      <w:r>
        <w:t xml:space="preserve">This Peer Review Report concludes that the Robotics Engineer under review is highly competent, innovative, and ethically sound. Their contributions to the robotics sector in Nigeria Lagos are significant and align with the broader goals of technological advancement and economic development in the region. The engineer is recommended for continued professional engagement and leadership roles within the industry.</w:t>
      </w:r>
    </w:p>
    <w:bookmarkEnd w:id="31"/>
    <w:p>
      <w:pPr>
        <w:pStyle w:val="BodyText"/>
      </w:pPr>
      <w:r>
        <w:rPr>
          <w:bCs/>
          <w:b/>
        </w:rPr>
        <w:t xml:space="preserve">Prepared by:</w:t>
      </w:r>
    </w:p>
    <w:p>
      <w:pPr>
        <w:pStyle w:val="BodyText"/>
      </w:pPr>
      <w:r>
        <w:t xml:space="preserve">Dr. Adebayo Okonkwo</w:t>
      </w:r>
    </w:p>
    <w:p>
      <w:pPr>
        <w:pStyle w:val="BodyText"/>
      </w:pPr>
      <w:r>
        <w:t xml:space="preserve">Lead Reviewer, Lagos Robotics &amp; Automation Standards Board</w:t>
      </w:r>
    </w:p>
    <w:p>
      <w:pPr>
        <w:pStyle w:val="BodyText"/>
      </w:pPr>
      <w:r>
        <w:rPr>
          <w:bCs/>
          <w:b/>
        </w:rPr>
        <w:t xml:space="preserve">Approved by:</w:t>
      </w:r>
    </w:p>
    <w:p>
      <w:pPr>
        <w:pStyle w:val="BodyText"/>
      </w:pPr>
      <w:r>
        <w:t xml:space="preserve">Prof. Funke Adeyemi</w:t>
      </w:r>
    </w:p>
    <w:p>
      <w:pPr>
        <w:pStyle w:val="BodyText"/>
      </w:pPr>
      <w:r>
        <w:t xml:space="preserve">Chairperson, 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Lagos, Nigeria</dc:title>
  <dc:creator/>
  <dc:language>en</dc:language>
  <cp:keywords/>
  <dcterms:created xsi:type="dcterms:W3CDTF">2026-10-10T08:41:49Z</dcterms:created>
  <dcterms:modified xsi:type="dcterms:W3CDTF">2026-10-10T08:41:49Z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