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Evaluation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Team Lead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collaborative contributions of a Robotics Engineer based in United States Chicago. The purpose of this document is to provide a comprehensive assessment of the engineer's work within the context of our organization's robotics development initiatives. This evaluation considers the engineer's technical skills, project management abilities, teamwork, and adherence to industry standards. The insights provided herein aim to support professional growth, identify areas for improvement, and recognize achievements that align with the goals of our robotics projects in the United States Chicago region.</w:t>
      </w:r>
    </w:p>
    <w:bookmarkEnd w:id="21"/>
    <w:bookmarkStart w:id="25" w:name="technical-competencies"/>
    <w:p>
      <w:pPr>
        <w:pStyle w:val="Heading2"/>
      </w:pPr>
      <w:r>
        <w:t xml:space="preserve">2. Technical Competencies</w:t>
      </w:r>
    </w:p>
    <w:bookmarkStart w:id="22" w:name="robotics-design-and-development"/>
    <w:p>
      <w:pPr>
        <w:pStyle w:val="Heading3"/>
      </w:pPr>
      <w:r>
        <w:t xml:space="preserve">2.1 Robotics Design and Development</w:t>
      </w:r>
    </w:p>
    <w:p>
      <w:pPr>
        <w:pStyle w:val="FirstParagraph"/>
      </w:pPr>
      <w:r>
        <w:t xml:space="preserve">The Robotics Engineer has demonstrated a strong command of robotics design principles and development methodologies. Their work on recent projects in United States Chicago has showcased proficiency in mechanical design, electronics integration, and software development. The engineer has successfully contributed to the creation of robotic systems that meet both functional requirements and safety standards. Their ability to translate complex design concepts into practical solutions is commendable and has positively impacted project outcomes.</w:t>
      </w:r>
    </w:p>
    <w:bookmarkEnd w:id="22"/>
    <w:bookmarkStart w:id="23" w:name="programming-and-software-integration"/>
    <w:p>
      <w:pPr>
        <w:pStyle w:val="Heading3"/>
      </w:pPr>
      <w:r>
        <w:t xml:space="preserve">2.2 Programming and Software Integration</w:t>
      </w:r>
    </w:p>
    <w:p>
      <w:pPr>
        <w:pStyle w:val="FirstParagraph"/>
      </w:pPr>
      <w:r>
        <w:t xml:space="preserve">In the realm of programming, the Robotics Engineer has exhibited advanced skills in languages such as C++, Python, and ROS (Robot Operating System). Their code is well-structured, efficient, and adheres to best practices. The engineer's contributions to software integration have been instrumental in ensuring seamless communication between hardware components and control systems. This technical expertise is particularly valuable in the fast-paced environment of robotics development in United States Chicago.</w:t>
      </w:r>
    </w:p>
    <w:bookmarkEnd w:id="23"/>
    <w:bookmarkStart w:id="24" w:name="problem-solving-and-innovation"/>
    <w:p>
      <w:pPr>
        <w:pStyle w:val="Heading3"/>
      </w:pPr>
      <w:r>
        <w:t xml:space="preserve">2.3 Problem-Solving and Innovation</w:t>
      </w:r>
    </w:p>
    <w:p>
      <w:pPr>
        <w:pStyle w:val="FirstParagraph"/>
      </w:pPr>
      <w:r>
        <w:t xml:space="preserve">The engineer has consistently demonstrated strong problem-solving abilities. When faced with technical challenges, they approach issues methodically, leveraging both theoretical knowledge and practical experience. Their innovative solutions have often led to improvements in system performance and reliability. This capacity for creative thinking is essential for advancing robotics technologies and maintaining a competitive edge in the United States Chicago market.</w:t>
      </w:r>
    </w:p>
    <w:bookmarkEnd w:id="24"/>
    <w:bookmarkEnd w:id="25"/>
    <w:bookmarkStart w:id="28" w:name="project-management-and-execution"/>
    <w:p>
      <w:pPr>
        <w:pStyle w:val="Heading2"/>
      </w:pPr>
      <w:r>
        <w:t xml:space="preserve">3. Project Management and Execution</w:t>
      </w:r>
    </w:p>
    <w:bookmarkStart w:id="26" w:name="planning-and-organization"/>
    <w:p>
      <w:pPr>
        <w:pStyle w:val="Heading3"/>
      </w:pPr>
      <w:r>
        <w:t xml:space="preserve">3.1 Planning and Organization</w:t>
      </w:r>
    </w:p>
    <w:p>
      <w:pPr>
        <w:pStyle w:val="FirstParagraph"/>
      </w:pPr>
      <w:r>
        <w:t xml:space="preserve">The Robotics Engineer has shown effective project management skills, particularly in planning and organizing tasks. They have been able to break down complex projects into manageable components, set realistic timelines, and allocate resources efficiently. Their organizational skills have contributed to the timely completion of milestones and the overall success of projects in United States Chicago.</w:t>
      </w:r>
    </w:p>
    <w:bookmarkEnd w:id="26"/>
    <w:bookmarkStart w:id="27" w:name="execution-and-delivery"/>
    <w:p>
      <w:pPr>
        <w:pStyle w:val="Heading3"/>
      </w:pPr>
      <w:r>
        <w:t xml:space="preserve">3.2 Execution and Delivery</w:t>
      </w:r>
    </w:p>
    <w:p>
      <w:pPr>
        <w:pStyle w:val="FirstParagraph"/>
      </w:pPr>
      <w:r>
        <w:t xml:space="preserve">In terms of execution, the engineer has consistently delivered high-quality work. Their attention to detail and commitment to excellence have resulted in robust robotic systems that perform reliably under various conditions. The engineer's ability to adapt to changing project requirements and overcome obstacles has been particularly noteworthy. This flexibility is crucial in the dynamic field of robotics, where rapid iteration and adjustment are often necessary.</w:t>
      </w:r>
    </w:p>
    <w:bookmarkEnd w:id="27"/>
    <w:bookmarkEnd w:id="28"/>
    <w:bookmarkStart w:id="31" w:name="collaboration-and-communication"/>
    <w:p>
      <w:pPr>
        <w:pStyle w:val="Heading2"/>
      </w:pPr>
      <w:r>
        <w:t xml:space="preserve">4. Collaboration and Communication</w:t>
      </w:r>
    </w:p>
    <w:bookmarkStart w:id="29" w:name="teamwork"/>
    <w:p>
      <w:pPr>
        <w:pStyle w:val="Heading3"/>
      </w:pPr>
      <w:r>
        <w:t xml:space="preserve">4.1 Teamwork</w:t>
      </w:r>
    </w:p>
    <w:p>
      <w:pPr>
        <w:pStyle w:val="FirstParagraph"/>
      </w:pPr>
      <w:r>
        <w:t xml:space="preserve">The Robotics Engineer has been an active and supportive team member. They collaborate effectively with colleagues across disciplines, including mechanical engineers, software developers, and project managers. Their willingness to share knowledge and assist others has fostered a positive team environment. This collaborative spirit is vital for the success of multidisciplinary projects in United States Chicago.</w:t>
      </w:r>
    </w:p>
    <w:bookmarkEnd w:id="29"/>
    <w:bookmarkStart w:id="30" w:name="communication-skills"/>
    <w:p>
      <w:pPr>
        <w:pStyle w:val="Heading3"/>
      </w:pPr>
      <w:r>
        <w:t xml:space="preserve">4.2 Communication Skills</w:t>
      </w:r>
    </w:p>
    <w:p>
      <w:pPr>
        <w:pStyle w:val="FirstParagraph"/>
      </w:pPr>
      <w:r>
        <w:t xml:space="preserve">Communication is a key aspect of the engineer's performance. They convey technical information clearly and concisely, both in written reports and verbal presentations. Their ability to explain complex concepts to non-technical stakeholders has been particularly valuable. Effective communication ensures that all team members are aligned and that project goals are understood and achieved.</w:t>
      </w:r>
    </w:p>
    <w:bookmarkEnd w:id="30"/>
    <w:bookmarkEnd w:id="31"/>
    <w:bookmarkStart w:id="32" w:name="X2c4c7aff83bb991f4b73967d1c0036085ae2881"/>
    <w:p>
      <w:pPr>
        <w:pStyle w:val="Heading2"/>
      </w:pPr>
      <w:r>
        <w:t xml:space="preserve">5. Professional Development and Continuous Learning</w:t>
      </w:r>
    </w:p>
    <w:p>
      <w:pPr>
        <w:pStyle w:val="FirstParagraph"/>
      </w:pPr>
      <w:r>
        <w:t xml:space="preserve">The Robotics Engineer has demonstrated a commitment to professional development and continuous learning. They stay updated with the latest advancements in robotics technology and actively seek opportunities to enhance their skills. This dedication to learning is evident in their adoption of new tools, methodologies, and best practices. In the rapidly evolving field of robotics, this proactive approach is essential for maintaining relevance and driving innovation in United States Chicago.</w:t>
      </w:r>
    </w:p>
    <w:bookmarkEnd w:id="32"/>
    <w:bookmarkStart w:id="33" w:name="areas-for-improvement"/>
    <w:p>
      <w:pPr>
        <w:pStyle w:val="Heading2"/>
      </w:pPr>
      <w:r>
        <w:t xml:space="preserve">6. Areas for Improvement</w:t>
      </w:r>
    </w:p>
    <w:p>
      <w:pPr>
        <w:pStyle w:val="FirstParagraph"/>
      </w:pPr>
      <w:r>
        <w:t xml:space="preserve">While the Robotics Engineer has performed exceptionally well, there are areas where further development could be beneficial. Enhancing skills in advanced machine learning algorithms could further improve the autonomy and intelligence of robotic systems. Additionally, increasing involvement in cross-functional leadership roles could help develop broader project management capabilities. Addressing these areas will contribute to the engineer's continued growth and success in the robotics industry in United States Chicago.</w:t>
      </w:r>
    </w:p>
    <w:bookmarkEnd w:id="33"/>
    <w:bookmarkStart w:id="34" w:name="conclusion"/>
    <w:p>
      <w:pPr>
        <w:pStyle w:val="Heading2"/>
      </w:pPr>
      <w:r>
        <w:t xml:space="preserve">7. Conclusion</w:t>
      </w:r>
    </w:p>
    <w:p>
      <w:pPr>
        <w:pStyle w:val="FirstParagraph"/>
      </w:pPr>
      <w:r>
        <w:t xml:space="preserve">In conclusion, this Peer Review Report highlights the significant contributions and strong performance of the Robotics Engineer in United States Chicago. Their technical expertise, project management skills, collaborative approach, and commitment to continuous learning make them a valuable asset to our organization. The insights provided in this report are intended to support their professional development and guide future efforts in robotics engineering. We look forward to their continued success and contributions to our projects in the United States Chicago region.</w:t>
      </w:r>
    </w:p>
    <w:bookmarkEnd w:id="34"/>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Engineering Team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2026-10-10T08:09:18Z</dcterms:created>
  <dcterms:modified xsi:type="dcterms:W3CDTF">2026-10-10T08:09:18Z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