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Evaluation</w:t>
      </w:r>
      <w:r>
        <w:br/>
      </w:r>
      <w:r>
        <w:rPr>
          <w:bCs/>
          <w:b/>
        </w:rPr>
        <w:t xml:space="preserve">Location:</w:t>
      </w:r>
      <w:r>
        <w:t xml:space="preserve"> </w:t>
      </w:r>
      <w:r>
        <w:t xml:space="preserve">United States, New York City</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Confidentiality:</w:t>
      </w:r>
      <w:r>
        <w:t xml:space="preserve"> </w:t>
      </w:r>
      <w:r>
        <w:t xml:space="preserve">Internal Use Only</w:t>
      </w:r>
    </w:p>
    <w:bookmarkEnd w:id="20"/>
    <w:p>
      <w:pPr>
        <w:pStyle w:val="BodyText"/>
      </w:pPr>
      <w:r>
        <w:t xml:space="preserve">This</w:t>
      </w:r>
      <w:r>
        <w:t xml:space="preserve"> </w:t>
      </w:r>
      <w:r>
        <w:rPr>
          <w:bCs/>
          <w:b/>
        </w:rPr>
        <w:t xml:space="preserve">Peer Review Report</w:t>
      </w:r>
      <w:r>
        <w:t xml:space="preserve"> </w:t>
      </w:r>
      <w:r>
        <w:t xml:space="preserve">has been prepared to evaluate the technical proficiency, collaborative contributions, and project management capabilities of a</w:t>
      </w:r>
      <w:r>
        <w:t xml:space="preserve"> </w:t>
      </w:r>
      <w:r>
        <w:rPr>
          <w:bCs/>
          <w:b/>
        </w:rPr>
        <w:t xml:space="preserve">Robotics Engineer</w:t>
      </w:r>
      <w:r>
        <w:t xml:space="preserve"> </w:t>
      </w:r>
      <w:r>
        <w:t xml:space="preserve">operating within the dynamic technological landscape of</w:t>
      </w:r>
      <w:r>
        <w:t xml:space="preserve"> </w:t>
      </w:r>
      <w:r>
        <w:rPr>
          <w:bCs/>
          <w:b/>
        </w:rPr>
        <w:t xml:space="preserve">United States New York City</w:t>
      </w:r>
      <w:r>
        <w:t xml:space="preserve">. The purpose of this document is to provide a comprehensive assessment based on direct observation, project deliverables, and team feedback. Given the high-stakes environment of NYC's robotics sector—spanning logistics, healthcare automation, and urban infrastructure—this review emphasizes precision, innovation, and adherence to safety standards.</w:t>
      </w:r>
    </w:p>
    <w:bookmarkStart w:id="21" w:name="executive-summary"/>
    <w:p>
      <w:pPr>
        <w:pStyle w:val="Heading2"/>
      </w:pPr>
      <w:r>
        <w:t xml:space="preserve">1. Executive Summary</w:t>
      </w:r>
    </w:p>
    <w:p>
      <w:pPr>
        <w:pStyle w:val="FirstParagraph"/>
      </w:pPr>
      <w:r>
        <w:t xml:space="preserve">The subject, a mid-level</w:t>
      </w:r>
      <w:r>
        <w:t xml:space="preserve"> </w:t>
      </w:r>
      <w:r>
        <w:rPr>
          <w:bCs/>
          <w:b/>
        </w:rPr>
        <w:t xml:space="preserve">Robotics Engineer</w:t>
      </w:r>
      <w:r>
        <w:t xml:space="preserve">, has demonstrated exceptional competence in integrating hardware and software systems. Working out of our</w:t>
      </w:r>
      <w:r>
        <w:t xml:space="preserve"> </w:t>
      </w:r>
      <w:r>
        <w:rPr>
          <w:bCs/>
          <w:b/>
        </w:rPr>
        <w:t xml:space="preserve">New York City</w:t>
      </w:r>
      <w:r>
        <w:t xml:space="preserve"> </w:t>
      </w:r>
      <w:r>
        <w:t xml:space="preserve">headquarters, the engineer has successfully navigated the complexities of deploying autonomous systems in dense urban environments. This</w:t>
      </w:r>
      <w:r>
        <w:t xml:space="preserve"> </w:t>
      </w:r>
      <w:r>
        <w:rPr>
          <w:bCs/>
          <w:b/>
        </w:rPr>
        <w:t xml:space="preserve">Peer Review Report</w:t>
      </w:r>
      <w:r>
        <w:t xml:space="preserve"> </w:t>
      </w:r>
      <w:r>
        <w:t xml:space="preserve">highlights significant achievements in sensor fusion algorithms and real-time path planning, while also identifying areas for growth in cross-functional communication. Overall, the engineer's performance aligns with the rigorous standards expected of technical professionals in the</w:t>
      </w:r>
      <w:r>
        <w:t xml:space="preserve"> </w:t>
      </w:r>
      <w:r>
        <w:rPr>
          <w:bCs/>
          <w:b/>
        </w:rPr>
        <w:t xml:space="preserve">United States</w:t>
      </w:r>
      <w:r>
        <w:t xml:space="preserve"> </w:t>
      </w:r>
      <w:r>
        <w:t xml:space="preserve">robotics industry.</w:t>
      </w:r>
    </w:p>
    <w:bookmarkEnd w:id="21"/>
    <w:bookmarkStart w:id="22" w:name="technical-competency-and-innovation"/>
    <w:p>
      <w:pPr>
        <w:pStyle w:val="Heading2"/>
      </w:pPr>
      <w:r>
        <w:t xml:space="preserve">2. Technical Competency and Innovation</w:t>
      </w:r>
    </w:p>
    <w:p>
      <w:pPr>
        <w:pStyle w:val="FirstParagraph"/>
      </w:pPr>
      <w:r>
        <w:t xml:space="preserve">A core responsibility of a</w:t>
      </w:r>
      <w:r>
        <w:t xml:space="preserve"> </w:t>
      </w:r>
      <w:r>
        <w:rPr>
          <w:bCs/>
          <w:b/>
        </w:rPr>
        <w:t xml:space="preserve">Robotics Engineer</w:t>
      </w:r>
      <w:r>
        <w:t xml:space="preserve"> </w:t>
      </w:r>
      <w:r>
        <w:t xml:space="preserve">is the development of robust, scalable systems. In this review period, the subject exhibited advanced skills in ROS (Robot Operating System) and C++ programming. Specifically, their work on the "Manhattan Logistics Bot" project showcased an innovative approach to navigation in GPS-denied environments, a common challenge in</w:t>
      </w:r>
      <w:r>
        <w:t xml:space="preserve"> </w:t>
      </w:r>
      <w:r>
        <w:rPr>
          <w:bCs/>
          <w:b/>
        </w:rPr>
        <w:t xml:space="preserve">New York City</w:t>
      </w:r>
      <w:r>
        <w:t xml:space="preserve">'s concrete canyons.</w:t>
      </w:r>
    </w:p>
    <w:p>
      <w:pPr>
        <w:pStyle w:val="BodyText"/>
      </w:pPr>
      <w:r>
        <w:t xml:space="preserve">The engineer successfully implemented LiDAR and visual odometry fusion techniques that improved localization accuracy by 15%. This technical breakthrough is critical for operations in the</w:t>
      </w:r>
      <w:r>
        <w:t xml:space="preserve"> </w:t>
      </w:r>
      <w:r>
        <w:rPr>
          <w:bCs/>
          <w:b/>
        </w:rPr>
        <w:t xml:space="preserve">United States</w:t>
      </w:r>
      <w:r>
        <w:t xml:space="preserve">, where regulatory compliance and public safety are paramount. Furthermore, their ability to optimize code for embedded systems ensured that the robots operated efficiently within the power constraints typical of urban delivery applications. This level of technical depth is highly valued and sets a strong benchmark for the team.</w:t>
      </w:r>
    </w:p>
    <w:bookmarkEnd w:id="22"/>
    <w:bookmarkStart w:id="23" w:name="project-management-and-delivery"/>
    <w:p>
      <w:pPr>
        <w:pStyle w:val="Heading2"/>
      </w:pPr>
      <w:r>
        <w:t xml:space="preserve">3. Project Management and Delivery</w:t>
      </w:r>
    </w:p>
    <w:p>
      <w:pPr>
        <w:pStyle w:val="FirstParagraph"/>
      </w:pPr>
      <w:r>
        <w:t xml:space="preserve">Effective project management is essential for a</w:t>
      </w:r>
      <w:r>
        <w:t xml:space="preserve"> </w:t>
      </w:r>
      <w:r>
        <w:rPr>
          <w:bCs/>
          <w:b/>
        </w:rPr>
        <w:t xml:space="preserve">Robotics Engineer</w:t>
      </w:r>
      <w:r>
        <w:t xml:space="preserve"> </w:t>
      </w:r>
      <w:r>
        <w:t xml:space="preserve">to ensure that theoretical designs translate into functional products. The subject has consistently met milestones for the Q3 development cycle. Their ability to manage dependencies between mechanical design, electrical engineering, and software development has been commendable.</w:t>
      </w:r>
    </w:p>
    <w:p>
      <w:pPr>
        <w:pStyle w:val="BodyText"/>
      </w:pPr>
      <w:r>
        <w:t xml:space="preserve">In the context of</w:t>
      </w:r>
      <w:r>
        <w:t xml:space="preserve"> </w:t>
      </w:r>
      <w:r>
        <w:rPr>
          <w:bCs/>
          <w:b/>
        </w:rPr>
        <w:t xml:space="preserve">New York City</w:t>
      </w:r>
      <w:r>
        <w:t xml:space="preserve">, where deployment timelines are often accelerated due to competitive market pressures, the engineer's proactive risk management was notable. They identified potential latency issues in the communication stack early in the development phase, allowing the team to mitigate risks before field testing. This foresight prevented costly delays and demonstrated a mature understanding of the engineering lifecycle in the</w:t>
      </w:r>
      <w:r>
        <w:t xml:space="preserve"> </w:t>
      </w:r>
      <w:r>
        <w:rPr>
          <w:bCs/>
          <w:b/>
        </w:rPr>
        <w:t xml:space="preserve">United States</w:t>
      </w:r>
      <w:r>
        <w:t xml:space="preserve"> </w:t>
      </w:r>
      <w:r>
        <w:t xml:space="preserve">tech sector.</w:t>
      </w:r>
    </w:p>
    <w:bookmarkEnd w:id="23"/>
    <w:bookmarkStart w:id="24" w:name="collaboration-and-team-dynamics"/>
    <w:p>
      <w:pPr>
        <w:pStyle w:val="Heading2"/>
      </w:pPr>
      <w:r>
        <w:t xml:space="preserve">4. Collaboration and Team Dynamics</w:t>
      </w:r>
    </w:p>
    <w:p>
      <w:pPr>
        <w:pStyle w:val="FirstParagraph"/>
      </w:pPr>
      <w:r>
        <w:t xml:space="preserve">Robotics is inherently interdisciplinary. This</w:t>
      </w:r>
      <w:r>
        <w:t xml:space="preserve"> </w:t>
      </w:r>
      <w:r>
        <w:rPr>
          <w:bCs/>
          <w:b/>
        </w:rPr>
        <w:t xml:space="preserve">Peer Review Report</w:t>
      </w:r>
      <w:r>
        <w:t xml:space="preserve"> </w:t>
      </w:r>
      <w:r>
        <w:t xml:space="preserve">assesses how well the</w:t>
      </w:r>
      <w:r>
        <w:t xml:space="preserve"> </w:t>
      </w:r>
      <w:r>
        <w:rPr>
          <w:bCs/>
          <w:b/>
        </w:rPr>
        <w:t xml:space="preserve">Robotics Engineer</w:t>
      </w:r>
      <w:r>
        <w:t xml:space="preserve"> </w:t>
      </w:r>
      <w:r>
        <w:t xml:space="preserve">collaborates with peers. The subject has been an active participant in code reviews and design sprints. Their willingness to mentor junior engineers has fostered a positive learning environment within the</w:t>
      </w:r>
      <w:r>
        <w:t xml:space="preserve"> </w:t>
      </w:r>
      <w:r>
        <w:rPr>
          <w:bCs/>
          <w:b/>
        </w:rPr>
        <w:t xml:space="preserve">New York City</w:t>
      </w:r>
      <w:r>
        <w:t xml:space="preserve"> </w:t>
      </w:r>
      <w:r>
        <w:t xml:space="preserve">office.</w:t>
      </w:r>
    </w:p>
    <w:p>
      <w:pPr>
        <w:pStyle w:val="BodyText"/>
      </w:pPr>
      <w:r>
        <w:t xml:space="preserve">However, there is room for improvement in communicating technical constraints to non-technical stakeholders. During recent meetings with product managers, the engineer occasionally used overly complex jargon, which led to misunderstandings regarding project feasibility. Enhancing communication skills to bridge the gap between engineering and business objectives will be crucial for future success in the diverse corporate culture of the</w:t>
      </w:r>
      <w:r>
        <w:t xml:space="preserve"> </w:t>
      </w:r>
      <w:r>
        <w:rPr>
          <w:bCs/>
          <w:b/>
        </w:rPr>
        <w:t xml:space="preserve">United States</w:t>
      </w:r>
      <w:r>
        <w:t xml:space="preserve">.</w:t>
      </w:r>
    </w:p>
    <w:bookmarkEnd w:id="24"/>
    <w:bookmarkStart w:id="25" w:name="safety-and-compliance"/>
    <w:p>
      <w:pPr>
        <w:pStyle w:val="Heading2"/>
      </w:pPr>
      <w:r>
        <w:t xml:space="preserve">5. Safety and Compliance</w:t>
      </w:r>
    </w:p>
    <w:p>
      <w:pPr>
        <w:pStyle w:val="FirstParagraph"/>
      </w:pPr>
      <w:r>
        <w:t xml:space="preserve">Operating in</w:t>
      </w:r>
      <w:r>
        <w:t xml:space="preserve"> </w:t>
      </w:r>
      <w:r>
        <w:rPr>
          <w:bCs/>
          <w:b/>
        </w:rPr>
        <w:t xml:space="preserve">New York City</w:t>
      </w:r>
      <w:r>
        <w:t xml:space="preserve"> </w:t>
      </w:r>
      <w:r>
        <w:t xml:space="preserve">requires strict adherence to local regulations and safety standards. The</w:t>
      </w:r>
      <w:r>
        <w:t xml:space="preserve"> </w:t>
      </w:r>
      <w:r>
        <w:rPr>
          <w:bCs/>
          <w:b/>
        </w:rPr>
        <w:t xml:space="preserve">Robotics Engineer</w:t>
      </w:r>
      <w:r>
        <w:t xml:space="preserve"> </w:t>
      </w:r>
      <w:r>
        <w:t xml:space="preserve">has shown a strong commitment to safety protocols. They ensured that all field tests complied with NYC Department of Transportation guidelines and OSHA standards applicable in the</w:t>
      </w:r>
      <w:r>
        <w:t xml:space="preserve"> </w:t>
      </w:r>
      <w:r>
        <w:rPr>
          <w:bCs/>
          <w:b/>
        </w:rPr>
        <w:t xml:space="preserve">United States</w:t>
      </w:r>
      <w:r>
        <w:t xml:space="preserve">.</w:t>
      </w:r>
    </w:p>
    <w:p>
      <w:pPr>
        <w:pStyle w:val="BodyText"/>
      </w:pPr>
      <w:r>
        <w:t xml:space="preserve">Their implementation of emergency stop mechanisms and collision avoidance algorithms reflects a deep respect for public safety. This attention to detail is not only a legal requirement but also a moral imperative when deploying autonomous systems in one of the most populous cities in the world.</w:t>
      </w:r>
    </w:p>
    <w:bookmarkEnd w:id="25"/>
    <w:bookmarkStart w:id="26" w:name="areas-for-improvement"/>
    <w:p>
      <w:pPr>
        <w:pStyle w:val="Heading2"/>
      </w:pPr>
      <w:r>
        <w:t xml:space="preserve">6. Areas for Improvement</w:t>
      </w:r>
    </w:p>
    <w:p>
      <w:pPr>
        <w:pStyle w:val="FirstParagraph"/>
      </w:pPr>
      <w:r>
        <w:t xml:space="preserve">While the</w:t>
      </w:r>
      <w:r>
        <w:t xml:space="preserve"> </w:t>
      </w:r>
      <w:r>
        <w:rPr>
          <w:bCs/>
          <w:b/>
        </w:rPr>
        <w:t xml:space="preserve">Robotics Engineer</w:t>
      </w:r>
      <w:r>
        <w:t xml:space="preserve"> </w:t>
      </w:r>
      <w:r>
        <w:t xml:space="preserve">has performed admirably, this</w:t>
      </w:r>
      <w:r>
        <w:t xml:space="preserve"> </w:t>
      </w:r>
      <w:r>
        <w:rPr>
          <w:bCs/>
          <w:b/>
        </w:rPr>
        <w:t xml:space="preserve">Peer Review Report</w:t>
      </w:r>
      <w:r>
        <w:t xml:space="preserve"> </w:t>
      </w:r>
      <w:r>
        <w:t xml:space="preserve">identifies specific areas for development:</w:t>
      </w:r>
    </w:p>
    <w:p>
      <w:pPr>
        <w:numPr>
          <w:ilvl w:val="0"/>
          <w:numId w:val="1001"/>
        </w:numPr>
        <w:pStyle w:val="Compact"/>
      </w:pPr>
      <w:r>
        <w:rPr>
          <w:bCs/>
          <w:b/>
        </w:rPr>
        <w:t xml:space="preserve">Documentation:</w:t>
      </w:r>
      <w:r>
        <w:t xml:space="preserve"> </w:t>
      </w:r>
      <w:r>
        <w:t xml:space="preserve">Technical documentation for the new navigation stack is incomplete. Comprehensive documentation is vital for long-term maintainability, especially in a fast-paced environment like</w:t>
      </w:r>
      <w:r>
        <w:t xml:space="preserve"> </w:t>
      </w:r>
      <w:r>
        <w:rPr>
          <w:bCs/>
          <w:b/>
        </w:rPr>
        <w:t xml:space="preserve">New York City</w:t>
      </w:r>
      <w:r>
        <w:t xml:space="preserve">.</w:t>
      </w:r>
    </w:p>
    <w:p>
      <w:pPr>
        <w:numPr>
          <w:ilvl w:val="0"/>
          <w:numId w:val="1001"/>
        </w:numPr>
        <w:pStyle w:val="Compact"/>
      </w:pPr>
      <w:r>
        <w:rPr>
          <w:bCs/>
          <w:b/>
        </w:rPr>
        <w:t xml:space="preserve">Stakeholder Communication:</w:t>
      </w:r>
      <w:r>
        <w:t xml:space="preserve"> </w:t>
      </w:r>
      <w:r>
        <w:t xml:space="preserve">As noted earlier, simplifying technical explanations for non-engineers will improve cross-departmental alignment.</w:t>
      </w:r>
    </w:p>
    <w:p>
      <w:pPr>
        <w:numPr>
          <w:ilvl w:val="0"/>
          <w:numId w:val="1001"/>
        </w:numPr>
        <w:pStyle w:val="Compact"/>
      </w:pPr>
      <w:r>
        <w:rPr>
          <w:bCs/>
          <w:b/>
        </w:rPr>
        <w:t xml:space="preserve">Scalability Planning:</w:t>
      </w:r>
      <w:r>
        <w:t xml:space="preserve"> </w:t>
      </w:r>
      <w:r>
        <w:t xml:space="preserve">While current solutions work well for small-scale deployments, the engineer should focus more on architectural scalability to support city-wide operations across the</w:t>
      </w:r>
      <w:r>
        <w:t xml:space="preserve"> </w:t>
      </w:r>
      <w:r>
        <w:rPr>
          <w:bCs/>
          <w:b/>
        </w:rPr>
        <w:t xml:space="preserve">United States</w:t>
      </w:r>
      <w:r>
        <w:t xml:space="preserve">.</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Robotics Engineer</w:t>
      </w:r>
      <w:r>
        <w:t xml:space="preserve"> </w:t>
      </w:r>
      <w:r>
        <w:t xml:space="preserve">is a valuable asset to the organization. Their technical expertise, combined with a strong work ethic, has significantly contributed to our projects in</w:t>
      </w:r>
      <w:r>
        <w:t xml:space="preserve"> </w:t>
      </w:r>
      <w:r>
        <w:rPr>
          <w:bCs/>
          <w:b/>
        </w:rPr>
        <w:t xml:space="preserve">United States New York City</w:t>
      </w:r>
      <w:r>
        <w:t xml:space="preserve">. With focused efforts on improving documentation and communication, the engineer is well-positioned for advancement to a senior role.</w:t>
      </w:r>
    </w:p>
    <w:p>
      <w:pPr>
        <w:pStyle w:val="BodyText"/>
      </w:pPr>
      <w:r>
        <w:t xml:space="preserve">It is recommended that the engineer enroll in a technical writing workshop and participate in leadership training to enhance their soft skills. Continued support from management will ensure that they can leverage their technical strengths to drive innovation in the robotics sector.</w:t>
      </w:r>
    </w:p>
    <w:p>
      <w:pPr>
        <w:pStyle w:val="BodyText"/>
      </w:pPr>
      <w:r>
        <w:rPr>
          <w:bCs/>
          <w:b/>
        </w:rPr>
        <w:t xml:space="preserve">Reviewer Name:</w:t>
      </w:r>
      <w:r>
        <w:t xml:space="preserve"> </w:t>
      </w:r>
      <w:r>
        <w:t xml:space="preserve">[Name]</w:t>
      </w:r>
      <w:r>
        <w:br/>
      </w:r>
      <w:r>
        <w:rPr>
          <w:bCs/>
          <w:b/>
        </w:rPr>
        <w:t xml:space="preserve">Title:</w:t>
      </w:r>
      <w:r>
        <w:t xml:space="preserve"> </w:t>
      </w:r>
      <w:r>
        <w:t xml:space="preserve">Senior Robotics Engineer</w:t>
      </w:r>
      <w:r>
        <w:br/>
      </w:r>
      <w:r>
        <w:rPr>
          <w:bCs/>
          <w:b/>
        </w:rPr>
        <w:t xml:space="preserve">Signature:</w:t>
      </w:r>
      <w:r>
        <w:t xml:space="preserve"> </w:t>
      </w:r>
      <w:r>
        <w:t xml:space="preserve">____________________</w:t>
      </w:r>
    </w:p>
    <w:p>
      <w:pPr>
        <w:pStyle w:val="BodyText"/>
      </w:pPr>
      <w:r>
        <w:rPr>
          <w:bCs/>
          <w:b/>
        </w:rPr>
        <w:t xml:space="preserve">Subject Name:</w:t>
      </w:r>
      <w:r>
        <w:t xml:space="preserve"> </w:t>
      </w:r>
      <w:r>
        <w:t xml:space="preserve">[Name]</w:t>
      </w:r>
      <w:r>
        <w:br/>
      </w:r>
      <w:r>
        <w:rPr>
          <w:bCs/>
          <w:b/>
        </w:rPr>
        <w:t xml:space="preserve">Title:</w:t>
      </w:r>
      <w:r>
        <w:t xml:space="preserve"> </w:t>
      </w:r>
      <w:r>
        <w:t xml:space="preserve">Robotics Engineer</w:t>
      </w:r>
      <w:r>
        <w:br/>
      </w:r>
      <w:r>
        <w:rPr>
          <w:bCs/>
          <w:b/>
        </w:rPr>
        <w:t xml:space="preserve">Signature:</w:t>
      </w:r>
      <w:r>
        <w:t xml:space="preserve"> </w:t>
      </w:r>
      <w:r>
        <w:t xml:space="preserve">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2026-10-10T05:54:17Z</dcterms:created>
  <dcterms:modified xsi:type="dcterms:W3CDTF">2026-10-10T05:54:17Z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