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Santiago,</w:t>
      </w:r>
      <w:r>
        <w:t xml:space="preserve"> </w:t>
      </w:r>
      <w:r>
        <w:t xml:space="preserve">Chile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Sales Executive Performance Evaluation</w:t>
      </w:r>
    </w:p>
    <w:p>
      <w:pPr>
        <w:pStyle w:val="BodyText"/>
      </w:pPr>
      <w:r>
        <w:rPr>
          <w:bCs/>
          <w:b/>
        </w:rPr>
        <w:t xml:space="preserve">Location:</w:t>
      </w:r>
      <w:r>
        <w:t xml:space="preserve"> </w:t>
      </w:r>
      <w:r>
        <w:t xml:space="preserve">Santiago, Chile</w:t>
      </w:r>
    </w:p>
    <w:p>
      <w:pPr>
        <w:pStyle w:val="BodyText"/>
      </w:pPr>
      <w:r>
        <w:rPr>
          <w:bCs/>
          <w:b/>
        </w:rPr>
        <w:t xml:space="preserve">Date:</w:t>
      </w:r>
      <w:r>
        <w:t xml:space="preserve"> </w:t>
      </w:r>
      <w:r>
        <w:t xml:space="preserve">October 24, 2023</w:t>
      </w:r>
    </w:p>
    <w:p>
      <w:pPr>
        <w:pStyle w:val="BodyText"/>
      </w:pPr>
      <w:r>
        <w:rPr>
          <w:bCs/>
          <w:b/>
        </w:rPr>
        <w:t xml:space="preserve">Reviewer Role:</w:t>
      </w:r>
      <w:r>
        <w:t xml:space="preserve"> </w:t>
      </w:r>
      <w:r>
        <w:t xml:space="preserve">Senior Sales Manager / Regional Lead</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performance, conduct, and strategic impact of the Sales Executive assigned to the Santiago, Chile territory. The purpose of this document is to provide a transparent, data-driven, and qualitative assessment of the executive's ability to navigate the unique commercial landscape of the Chilean capital. Santiago represents a highly competitive, sophisticated market characterized by complex B2B procurement cycles and a strong emphasis on relationship-based commerce. This review analyzes the executive's alignment with corporate objectives, their mastery of local market dynamics, and their effectiveness in driving revenue growth within this specific geographic region.</w:t>
      </w:r>
    </w:p>
    <w:bookmarkEnd w:id="21"/>
    <w:bookmarkStart w:id="22" w:name="market-context-the-santiago-landscape"/>
    <w:p>
      <w:pPr>
        <w:pStyle w:val="Heading2"/>
      </w:pPr>
      <w:r>
        <w:t xml:space="preserve">2. Market Context: The Santiago Landscape</w:t>
      </w:r>
    </w:p>
    <w:p>
      <w:pPr>
        <w:pStyle w:val="FirstParagraph"/>
      </w:pPr>
      <w:r>
        <w:t xml:space="preserve">To accurately assess the Sales Executive, one must first acknowledge the distinct challenges of operating in Santiago. Unlike other Latin American markets, Chile offers a stable economic environment but demands a high degree of professionalism and technical expertise. The business culture in Santiago is formal; trust is built slowly through consistent reliability and deep product knowledge. Furthermore, the concentration of key industries—such as mining, finance, and technology—within the metropolitan area requires a Sales Executive who can tailor value propositions to diverse, high-level stakeholders. This review evaluates how well the subject has adapted their sales methodology to these specific cultural and economic realities.</w:t>
      </w:r>
    </w:p>
    <w:bookmarkEnd w:id="22"/>
    <w:bookmarkStart w:id="23" w:name="X7de7cbf051e2ebd7ba8ec83ec9716dc90a18673"/>
    <w:p>
      <w:pPr>
        <w:pStyle w:val="Heading2"/>
      </w:pPr>
      <w:r>
        <w:t xml:space="preserve">3. Performance Metrics and Revenue Generation</w:t>
      </w:r>
    </w:p>
    <w:p>
      <w:pPr>
        <w:pStyle w:val="FirstParagraph"/>
      </w:pPr>
      <w:r>
        <w:t xml:space="preserve">The primary function of the Sales Executive is revenue generation. Over the past review period, the executive has demonstrated a commendable ability to meet and exceed quarterly targets within the Santiago region. Specifically, the executive has shown proficiency in identifying high-value prospects in the Las Condes and Providencia business districts, which are hubs for corporate headquarters in Chile.</w:t>
      </w:r>
    </w:p>
    <w:p>
      <w:pPr>
        <w:pStyle w:val="BodyText"/>
      </w:pPr>
      <w:r>
        <w:t xml:space="preserve">Key achievements include:</w:t>
      </w:r>
    </w:p>
    <w:p>
      <w:pPr>
        <w:numPr>
          <w:ilvl w:val="0"/>
          <w:numId w:val="1001"/>
        </w:numPr>
        <w:pStyle w:val="Compact"/>
      </w:pPr>
      <w:r>
        <w:rPr>
          <w:bCs/>
          <w:b/>
        </w:rPr>
        <w:t xml:space="preserve">Quota Attainment:</w:t>
      </w:r>
      <w:r>
        <w:t xml:space="preserve"> </w:t>
      </w:r>
      <w:r>
        <w:t xml:space="preserve">Consistently maintaining a performance level above 105% of the assigned quota for the Santiago territory.</w:t>
      </w:r>
    </w:p>
    <w:p>
      <w:pPr>
        <w:numPr>
          <w:ilvl w:val="0"/>
          <w:numId w:val="1001"/>
        </w:numPr>
        <w:pStyle w:val="Compact"/>
      </w:pPr>
      <w:r>
        <w:rPr>
          <w:bCs/>
          <w:b/>
        </w:rPr>
        <w:t xml:space="preserve">Deal Velocity:</w:t>
      </w:r>
      <w:r>
        <w:t xml:space="preserve"> </w:t>
      </w:r>
      <w:r>
        <w:t xml:space="preserve">Successfully reducing the sales cycle time by 15% through improved negotiation tactics and faster response times to local inquiries.</w:t>
      </w:r>
    </w:p>
    <w:p>
      <w:pPr>
        <w:numPr>
          <w:ilvl w:val="0"/>
          <w:numId w:val="1001"/>
        </w:numPr>
        <w:pStyle w:val="Compact"/>
      </w:pPr>
      <w:r>
        <w:rPr>
          <w:bCs/>
          <w:b/>
        </w:rPr>
        <w:t xml:space="preserve">Market Penetration:</w:t>
      </w:r>
      <w:r>
        <w:t xml:space="preserve"> </w:t>
      </w:r>
      <w:r>
        <w:t xml:space="preserve">Securing three major contracts with mid-sized Chilean enterprises that were previously resistant to foreign vendors.</w:t>
      </w:r>
    </w:p>
    <w:p>
      <w:pPr>
        <w:pStyle w:val="FirstParagraph"/>
      </w:pPr>
      <w:r>
        <w:t xml:space="preserve">These metrics indicate that the Sales Executive possesses a robust pipeline management strategy and the resilience required to close deals in a market where decision-making processes can be lengthy.</w:t>
      </w:r>
    </w:p>
    <w:bookmarkEnd w:id="23"/>
    <w:bookmarkStart w:id="24" w:name="X852285c5f91571a4e0b9f50e06d2fdb1f585a0d"/>
    <w:p>
      <w:pPr>
        <w:pStyle w:val="Heading2"/>
      </w:pPr>
      <w:r>
        <w:t xml:space="preserve">4. Cultural Intelligence and Relationship Management</w:t>
      </w:r>
    </w:p>
    <w:p>
      <w:pPr>
        <w:pStyle w:val="FirstParagraph"/>
      </w:pPr>
      <w:r>
        <w:t xml:space="preserve">In Chile, and particularly in Santiago, business is deeply rooted in personal relationships. A Sales Executive cannot rely solely on transactional interactions; they must cultivate long-term partnerships. This review highlights the executive's strong cultural intelligence. They have demonstrated an excellent understanding of local business etiquette, including the importance of face-to-face meetings and the appropriate level of formality required when addressing senior management.</w:t>
      </w:r>
    </w:p>
    <w:p>
      <w:pPr>
        <w:pStyle w:val="BodyText"/>
      </w:pPr>
      <w:r>
        <w:t xml:space="preserve">The executive has effectively leveraged local networks and industry events in Santiago to build brand credibility. Their ability to communicate fluently in Spanish, while understanding the nuances of Chilean business terminology, has been a significant asset. This linguistic and cultural fluency has allowed them to navigate complex negotiations with confidence, ensuring that the company's value proposition is not only understood but appreciated by local stakeholders.</w:t>
      </w:r>
    </w:p>
    <w:bookmarkEnd w:id="24"/>
    <w:bookmarkStart w:id="25" w:name="strategic-planning-and-adaptability"/>
    <w:p>
      <w:pPr>
        <w:pStyle w:val="Heading2"/>
      </w:pPr>
      <w:r>
        <w:t xml:space="preserve">5. Strategic Planning and Adaptability</w:t>
      </w:r>
    </w:p>
    <w:p>
      <w:pPr>
        <w:pStyle w:val="FirstParagraph"/>
      </w:pPr>
      <w:r>
        <w:t xml:space="preserve">The Santiago market is dynamic, influenced by global economic trends and local regulatory changes. The Sales Executive has shown a high degree of adaptability in adjusting strategies to meet these shifts. For instance, when faced with increased competition from regional rivals, the executive pivoted the sales approach to focus more on technical differentiation and customer support excellence rather than price competition.</w:t>
      </w:r>
    </w:p>
    <w:p>
      <w:pPr>
        <w:pStyle w:val="BodyText"/>
      </w:pPr>
      <w:r>
        <w:t xml:space="preserve">Furthermore, the executive has proactively identified emerging opportunities within the Chilean tech sector, aligning the company's offerings with the digital transformation goals of local businesses. This forward-thinking approach demonstrates that the Sales Executive is not merely executing orders but is actively contributing to the strategic growth of the company in Chile.</w:t>
      </w:r>
    </w:p>
    <w:bookmarkEnd w:id="25"/>
    <w:bookmarkStart w:id="26" w:name="areas-for-improvement"/>
    <w:p>
      <w:pPr>
        <w:pStyle w:val="Heading2"/>
      </w:pPr>
      <w:r>
        <w:t xml:space="preserve">6. Areas for Improvement</w:t>
      </w:r>
    </w:p>
    <w:p>
      <w:pPr>
        <w:pStyle w:val="FirstParagraph"/>
      </w:pPr>
      <w:r>
        <w:t xml:space="preserve">While the performance has been largely positive, this Peer Review Report identifies areas where the Sales Executive can further enhance their effectiveness in Santiago:</w:t>
      </w:r>
    </w:p>
    <w:p>
      <w:pPr>
        <w:numPr>
          <w:ilvl w:val="0"/>
          <w:numId w:val="1002"/>
        </w:numPr>
        <w:pStyle w:val="Compact"/>
      </w:pPr>
      <w:r>
        <w:rPr>
          <w:bCs/>
          <w:b/>
        </w:rPr>
        <w:t xml:space="preserve">Cross-Functional Collaboration:</w:t>
      </w:r>
      <w:r>
        <w:t xml:space="preserve"> </w:t>
      </w:r>
      <w:r>
        <w:t xml:space="preserve">The executive should strengthen collaboration with the local marketing team to ensure that lead generation efforts are perfectly aligned with sales activities in the region.</w:t>
      </w:r>
    </w:p>
    <w:p>
      <w:pPr>
        <w:numPr>
          <w:ilvl w:val="0"/>
          <w:numId w:val="1002"/>
        </w:numPr>
        <w:pStyle w:val="Compact"/>
      </w:pPr>
      <w:r>
        <w:rPr>
          <w:bCs/>
          <w:b/>
        </w:rPr>
        <w:t xml:space="preserve">Documentation:</w:t>
      </w:r>
      <w:r>
        <w:t xml:space="preserve"> </w:t>
      </w:r>
      <w:r>
        <w:t xml:space="preserve">While verbal communication is strong, there is a need for more detailed documentation of client interactions in the CRM system to ensure knowledge retention and better forecasting.</w:t>
      </w:r>
    </w:p>
    <w:p>
      <w:pPr>
        <w:numPr>
          <w:ilvl w:val="0"/>
          <w:numId w:val="1002"/>
        </w:numPr>
        <w:pStyle w:val="Compact"/>
      </w:pPr>
      <w:r>
        <w:rPr>
          <w:bCs/>
          <w:b/>
        </w:rPr>
        <w:t xml:space="preserve">Regulatory Awareness:</w:t>
      </w:r>
      <w:r>
        <w:t xml:space="preserve"> </w:t>
      </w:r>
      <w:r>
        <w:t xml:space="preserve">A deeper understanding of Chilean commercial laws and data privacy regulations would further strengthen the executive's credibility with legal and compliance departments of prospective clients.</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Sales Executive is a high-performing asset to the organization in the Santiago, Chile market. Their combination of sales acumen, cultural sensitivity, and strategic thinking has resulted in tangible business growth. The executive has successfully navigated the complexities of the Chilean business environment, building a strong foundation for future success.</w:t>
      </w:r>
    </w:p>
    <w:p>
      <w:pPr>
        <w:pStyle w:val="BodyText"/>
      </w:pPr>
      <w:r>
        <w:t xml:space="preserve">It is recommended that the Sales Executive be considered for expanded responsibilities, potentially overseeing a broader region within Chile or mentoring junior sales staff entering the Santiago market. Continued investment in their professional development, particularly in regulatory knowledge and advanced negotiation skills, will yield significant returns for the company.</w:t>
      </w:r>
    </w:p>
    <w:bookmarkEnd w:id="27"/>
    <w:p>
      <w:pPr>
        <w:pStyle w:val="BodyText"/>
      </w:pPr>
      <w:r>
        <w:rPr>
          <w:bCs/>
          <w:b/>
        </w:rPr>
        <w:t xml:space="preserve">Prepared by:</w:t>
      </w:r>
    </w:p>
    <w:p>
      <w:pPr>
        <w:pStyle w:val="BodyText"/>
      </w:pPr>
      <w:r>
        <w:t xml:space="preserve">Senior Sales Manager</w:t>
      </w:r>
    </w:p>
    <w:p>
      <w:pPr>
        <w:pStyle w:val="BodyText"/>
      </w:pPr>
      <w:r>
        <w:t xml:space="preserve">Regional Operations - Latin America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Santiago, Chile</dc:title>
  <dc:creator/>
  <dc:language>en</dc:language>
  <cp:keywords/>
  <dcterms:created xsi:type="dcterms:W3CDTF">2026-10-10T03:43:27Z</dcterms:created>
  <dcterms:modified xsi:type="dcterms:W3CDTF">2026-10-10T03:43:27Z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