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Performance Evaluation &amp; Professional Development Assessment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Sales Executive</w:t>
      </w:r>
    </w:p>
    <w:p>
      <w:pPr>
        <w:pStyle w:val="BodyText"/>
      </w:pPr>
      <w:r>
        <w:rPr>
          <w:bCs/>
          <w:b/>
        </w:rPr>
        <w:t xml:space="preserve">Location:</w:t>
      </w:r>
      <w:r>
        <w:t xml:space="preserve"> </w:t>
      </w:r>
      <w:r>
        <w:t xml:space="preserve">Italy Naples</w:t>
      </w:r>
    </w:p>
    <w:p>
      <w:pPr>
        <w:pStyle w:val="BodyText"/>
      </w:pPr>
      <w:r>
        <w:rPr>
          <w:bCs/>
          <w:b/>
        </w:rPr>
        <w:t xml:space="preserve">Review Period:</w:t>
      </w:r>
      <w:r>
        <w:t xml:space="preserve"> </w:t>
      </w:r>
      <w:r>
        <w:t xml:space="preserve">Q3-Q4 2023</w:t>
      </w:r>
    </w:p>
    <w:p>
      <w:pPr>
        <w:pStyle w:val="BodyText"/>
      </w:pPr>
      <w:r>
        <w:rPr>
          <w:bCs/>
          <w:b/>
        </w:rPr>
        <w:t xml:space="preserve">Reviewer:</w:t>
      </w:r>
      <w:r>
        <w:t xml:space="preserve"> </w:t>
      </w:r>
      <w:r>
        <w:t xml:space="preserve">[Insert Peer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conduct, and strategic contributions of the</w:t>
      </w:r>
      <w:r>
        <w:t xml:space="preserve"> </w:t>
      </w:r>
      <w:r>
        <w:rPr>
          <w:bCs/>
          <w:b/>
        </w:rPr>
        <w:t xml:space="preserve">Sales Executive</w:t>
      </w:r>
      <w:r>
        <w:t xml:space="preserve"> </w:t>
      </w:r>
      <w:r>
        <w:t xml:space="preserve">based in our</w:t>
      </w:r>
      <w:r>
        <w:t xml:space="preserve"> </w:t>
      </w:r>
      <w:r>
        <w:rPr>
          <w:bCs/>
          <w:b/>
        </w:rPr>
        <w:t xml:space="preserve">Italy Naples</w:t>
      </w:r>
      <w:r>
        <w:t xml:space="preserve"> </w:t>
      </w:r>
      <w:r>
        <w:t xml:space="preserve">office. The purpose of this document is to provide an objective, 360-degree perspective on the employee's ability to navigate the unique commercial landscape of Southern Italy while maintaining alignment with global corporate objectives.</w:t>
      </w:r>
    </w:p>
    <w:p>
      <w:pPr>
        <w:pStyle w:val="BodyText"/>
      </w:pPr>
      <w:r>
        <w:t xml:space="preserve">The</w:t>
      </w:r>
      <w:r>
        <w:t xml:space="preserve"> </w:t>
      </w:r>
      <w:r>
        <w:rPr>
          <w:bCs/>
          <w:b/>
        </w:rPr>
        <w:t xml:space="preserve">Sales Executive</w:t>
      </w:r>
      <w:r>
        <w:t xml:space="preserve"> </w:t>
      </w:r>
      <w:r>
        <w:t xml:space="preserve">has demonstrated a robust understanding of the local market dynamics in</w:t>
      </w:r>
      <w:r>
        <w:t xml:space="preserve"> </w:t>
      </w:r>
      <w:r>
        <w:rPr>
          <w:bCs/>
          <w:b/>
        </w:rPr>
        <w:t xml:space="preserve">Italy Naples</w:t>
      </w:r>
      <w:r>
        <w:t xml:space="preserve">, leveraging cultural nuances to foster strong client relationships. This report details specific competencies, areas of excellence, and opportunities for growth, focusing on how the individual operates within the competitive environment of the Campania region.</w:t>
      </w:r>
    </w:p>
    <w:bookmarkEnd w:id="21"/>
    <w:bookmarkStart w:id="22" w:name="Xd2a6eafab409c289d79b5741e062e438853d5ce"/>
    <w:p>
      <w:pPr>
        <w:pStyle w:val="Heading2"/>
      </w:pPr>
      <w:r>
        <w:t xml:space="preserve">2. Market Adaptation and Regional Strategy (Italy Naples)</w:t>
      </w:r>
    </w:p>
    <w:p>
      <w:pPr>
        <w:pStyle w:val="FirstParagraph"/>
      </w:pPr>
      <w:r>
        <w:t xml:space="preserve">Operating as a</w:t>
      </w:r>
      <w:r>
        <w:t xml:space="preserve"> </w:t>
      </w:r>
      <w:r>
        <w:rPr>
          <w:bCs/>
          <w:b/>
        </w:rPr>
        <w:t xml:space="preserve">Sales Executive</w:t>
      </w:r>
      <w:r>
        <w:t xml:space="preserve"> </w:t>
      </w:r>
      <w:r>
        <w:t xml:space="preserve">in</w:t>
      </w:r>
      <w:r>
        <w:t xml:space="preserve"> </w:t>
      </w:r>
      <w:r>
        <w:rPr>
          <w:bCs/>
          <w:b/>
        </w:rPr>
        <w:t xml:space="preserve">Italy Naples</w:t>
      </w:r>
      <w:r>
        <w:t xml:space="preserve"> </w:t>
      </w:r>
      <w:r>
        <w:t xml:space="preserve">requires more than just standard sales techniques; it demands a deep appreciation for local business etiquette, relationship-building protocols, and regional economic trends. The subject of this</w:t>
      </w:r>
      <w:r>
        <w:t xml:space="preserve"> </w:t>
      </w:r>
      <w:r>
        <w:rPr>
          <w:bCs/>
          <w:b/>
        </w:rPr>
        <w:t xml:space="preserve">Peer Review Report</w:t>
      </w:r>
      <w:r>
        <w:t xml:space="preserve"> </w:t>
      </w:r>
      <w:r>
        <w:t xml:space="preserve">has excelled in adapting their approach to the Neapolitan market.</w:t>
      </w:r>
    </w:p>
    <w:p>
      <w:pPr>
        <w:pStyle w:val="BodyText"/>
      </w:pPr>
      <w:r>
        <w:t xml:space="preserve">Specifically, the executive has successfully navigated the complex web of local stakeholders. In</w:t>
      </w:r>
      <w:r>
        <w:t xml:space="preserve"> </w:t>
      </w:r>
      <w:r>
        <w:rPr>
          <w:bCs/>
          <w:b/>
        </w:rPr>
        <w:t xml:space="preserve">Italy Naples</w:t>
      </w:r>
      <w:r>
        <w:t xml:space="preserve">, business is often driven by personal trust and long-term rapport. The</w:t>
      </w:r>
      <w:r>
        <w:t xml:space="preserve"> </w:t>
      </w:r>
      <w:r>
        <w:rPr>
          <w:bCs/>
          <w:b/>
        </w:rPr>
        <w:t xml:space="preserve">Sales Executive</w:t>
      </w:r>
      <w:r>
        <w:t xml:space="preserve"> </w:t>
      </w:r>
      <w:r>
        <w:t xml:space="preserve">has prioritized face-to-face interactions and community engagement, which has resulted in a higher conversion rate among local SMEs compared to the regional average. Their ability to switch seamlessly between formal corporate communication and the warmer, more relational style preferred in</w:t>
      </w:r>
      <w:r>
        <w:t xml:space="preserve"> </w:t>
      </w:r>
      <w:r>
        <w:rPr>
          <w:bCs/>
          <w:b/>
        </w:rPr>
        <w:t xml:space="preserve">Italy Naples</w:t>
      </w:r>
      <w:r>
        <w:t xml:space="preserve"> </w:t>
      </w:r>
      <w:r>
        <w:t xml:space="preserve">has been a significant asset to the team.</w:t>
      </w:r>
    </w:p>
    <w:p>
      <w:pPr>
        <w:pStyle w:val="BodyText"/>
      </w:pPr>
      <w:r>
        <w:t xml:space="preserve">Furthermore, the executive has shown keen awareness of the logistical and regulatory specificities of the region. By understanding the local supply chain challenges and bureaucratic processes inherent to</w:t>
      </w:r>
      <w:r>
        <w:t xml:space="preserve"> </w:t>
      </w:r>
      <w:r>
        <w:rPr>
          <w:bCs/>
          <w:b/>
        </w:rPr>
        <w:t xml:space="preserve">Italy Naples</w:t>
      </w:r>
      <w:r>
        <w:t xml:space="preserve">, they have been able to set realistic expectations for clients and deliver solutions that are practically viable, thereby enhancing our company's reputation in the area.</w:t>
      </w:r>
    </w:p>
    <w:bookmarkEnd w:id="22"/>
    <w:bookmarkStart w:id="24" w:name="X40115e5935e36febfcc4778de0e76e3839f6342"/>
    <w:p>
      <w:pPr>
        <w:pStyle w:val="Heading2"/>
      </w:pPr>
      <w:r>
        <w:t xml:space="preserve">3. Sales Performance and Technical Competence</w:t>
      </w:r>
    </w:p>
    <w:p>
      <w:pPr>
        <w:pStyle w:val="FirstParagraph"/>
      </w:pPr>
      <w:r>
        <w:t xml:space="preserve">From a quantitative standpoint, the</w:t>
      </w:r>
      <w:r>
        <w:t xml:space="preserve"> </w:t>
      </w:r>
      <w:r>
        <w:rPr>
          <w:bCs/>
          <w:b/>
        </w:rPr>
        <w:t xml:space="preserve">Sales Executive</w:t>
      </w:r>
      <w:r>
        <w:t xml:space="preserve"> </w:t>
      </w:r>
      <w:r>
        <w:t xml:space="preserve">has met and, in several key metrics, exceeded the targets set for the</w:t>
      </w:r>
      <w:r>
        <w:t xml:space="preserve"> </w:t>
      </w:r>
      <w:r>
        <w:rPr>
          <w:bCs/>
          <w:b/>
        </w:rPr>
        <w:t xml:space="preserve">Italy Naples</w:t>
      </w:r>
      <w:r>
        <w:t xml:space="preserve"> </w:t>
      </w:r>
      <w:r>
        <w:t xml:space="preserve">territory. This</w:t>
      </w:r>
      <w:r>
        <w:t xml:space="preserve"> </w:t>
      </w:r>
      <w:r>
        <w:rPr>
          <w:bCs/>
          <w:b/>
        </w:rPr>
        <w:t xml:space="preserve">Peer Review Report</w:t>
      </w:r>
      <w:r>
        <w:t xml:space="preserve"> </w:t>
      </w:r>
      <w:r>
        <w:t xml:space="preserve">highlights the following technical achievements:</w:t>
      </w:r>
    </w:p>
    <w:p>
      <w:pPr>
        <w:numPr>
          <w:ilvl w:val="0"/>
          <w:numId w:val="1001"/>
        </w:numPr>
        <w:pStyle w:val="Compact"/>
      </w:pPr>
      <w:r>
        <w:rPr>
          <w:bCs/>
          <w:b/>
        </w:rPr>
        <w:t xml:space="preserve">Revenue Generation:</w:t>
      </w:r>
      <w:r>
        <w:t xml:space="preserve"> </w:t>
      </w:r>
      <w:r>
        <w:t xml:space="preserve">Consistently achieved 105% of the quarterly sales quota, driven by aggressive yet ethical prospecting within the industrial zones of</w:t>
      </w:r>
      <w:r>
        <w:t xml:space="preserve"> </w:t>
      </w:r>
      <w:r>
        <w:rPr>
          <w:bCs/>
          <w:b/>
        </w:rPr>
        <w:t xml:space="preserve">Italy Naples</w:t>
      </w:r>
      <w:r>
        <w:t xml:space="preserve">.</w:t>
      </w:r>
    </w:p>
    <w:p>
      <w:pPr>
        <w:numPr>
          <w:ilvl w:val="0"/>
          <w:numId w:val="1001"/>
        </w:numPr>
        <w:pStyle w:val="Compact"/>
      </w:pPr>
      <w:r>
        <w:rPr>
          <w:bCs/>
          <w:b/>
        </w:rPr>
        <w:t xml:space="preserve">Pipeline Management:</w:t>
      </w:r>
      <w:r>
        <w:t xml:space="preserve"> </w:t>
      </w:r>
      <w:r>
        <w:t xml:space="preserve">Maintained a healthy and diversified sales pipeline, ensuring that the team is not overly reliant on a single large client in the region.</w:t>
      </w:r>
    </w:p>
    <w:p>
      <w:pPr>
        <w:numPr>
          <w:ilvl w:val="0"/>
          <w:numId w:val="1001"/>
        </w:numPr>
        <w:pStyle w:val="Compact"/>
      </w:pPr>
      <w:r>
        <w:rPr>
          <w:bCs/>
          <w:b/>
        </w:rPr>
        <w:t xml:space="preserve">Product Knowledge:</w:t>
      </w:r>
      <w:r>
        <w:t xml:space="preserve"> </w:t>
      </w:r>
      <w:r>
        <w:t xml:space="preserve">Demonstrated expert-level knowledge of our product suite, effectively tailoring presentations to address the specific pain points of clients in the Campania region.</w:t>
      </w:r>
    </w:p>
    <w:p>
      <w:pPr>
        <w:pStyle w:val="FirstParagraph"/>
      </w:pPr>
      <w:r>
        <w:t xml:space="preserve">The executive's ability to close deals in a market known for its price sensitivity and negotiation intensity is commendable. They have successfully defended our value proposition against local competitors, proving that our solutions offer superior long-term value to businesses in</w:t>
      </w:r>
      <w:r>
        <w:t xml:space="preserve"> </w:t>
      </w:r>
      <w:r>
        <w:rPr>
          <w:bCs/>
          <w:b/>
        </w:rPr>
        <w:t xml:space="preserve">Italy Naples</w:t>
      </w:r>
      <w:r>
        <w:t xml:space="preserve">.</w:t>
      </w:r>
    </w:p>
    <w:bookmarkStart w:id="23" w:name="competency-ratings-scale-1-5"/>
    <w:p>
      <w:pPr>
        <w:pStyle w:val="Heading3"/>
      </w:pPr>
      <w:r>
        <w:t xml:space="preserve">Competency Ratings (Scale 1-5)</w:t>
      </w:r>
    </w:p>
    <w:p>
      <w:pPr>
        <w:pStyle w:val="FirstParagraph"/>
      </w:pPr>
      <w:r>
        <w:t xml:space="preserve">Local Market Knowledge (Italy Naples)</w:t>
      </w:r>
      <w:r>
        <w:t xml:space="preserve"> </w:t>
      </w:r>
      <w:r>
        <w:t xml:space="preserve">5/5</w:t>
      </w:r>
    </w:p>
    <w:p>
      <w:pPr>
        <w:pStyle w:val="BodyText"/>
      </w:pPr>
      <w:r>
        <w:t xml:space="preserve">Negotiation Skills</w:t>
      </w:r>
      <w:r>
        <w:t xml:space="preserve"> </w:t>
      </w:r>
      <w:r>
        <w:t xml:space="preserve">4/5</w:t>
      </w:r>
    </w:p>
    <w:p>
      <w:pPr>
        <w:pStyle w:val="BodyText"/>
      </w:pPr>
      <w:r>
        <w:t xml:space="preserve">CRM &amp; Data Accuracy</w:t>
      </w:r>
      <w:r>
        <w:t xml:space="preserve"> </w:t>
      </w:r>
      <w:r>
        <w:t xml:space="preserve">4/5</w:t>
      </w:r>
    </w:p>
    <w:p>
      <w:pPr>
        <w:pStyle w:val="BodyText"/>
      </w:pPr>
      <w:r>
        <w:t xml:space="preserve">Cross-Functional Collaboration</w:t>
      </w:r>
      <w:r>
        <w:t xml:space="preserve"> </w:t>
      </w:r>
      <w:r>
        <w:t xml:space="preserve">5/5</w:t>
      </w:r>
    </w:p>
    <w:bookmarkEnd w:id="23"/>
    <w:bookmarkEnd w:id="24"/>
    <w:bookmarkStart w:id="25" w:name="collaboration-and-team-dynamics"/>
    <w:p>
      <w:pPr>
        <w:pStyle w:val="Heading2"/>
      </w:pPr>
      <w:r>
        <w:t xml:space="preserve">4. Collaboration and Team Dynamics</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Sales Executive</w:t>
      </w:r>
      <w:r>
        <w:t xml:space="preserve"> </w:t>
      </w:r>
      <w:r>
        <w:t xml:space="preserve">interacts with colleagues. Despite the geographical distance from the headquarters, the executive has maintained excellent communication channels with the marketing, logistics, and support teams.</w:t>
      </w:r>
    </w:p>
    <w:p>
      <w:pPr>
        <w:pStyle w:val="BodyText"/>
      </w:pPr>
      <w:r>
        <w:t xml:space="preserve">The</w:t>
      </w:r>
      <w:r>
        <w:t xml:space="preserve"> </w:t>
      </w:r>
      <w:r>
        <w:rPr>
          <w:bCs/>
          <w:b/>
        </w:rPr>
        <w:t xml:space="preserve">Sales Executive</w:t>
      </w:r>
      <w:r>
        <w:t xml:space="preserve"> </w:t>
      </w:r>
      <w:r>
        <w:t xml:space="preserve">frequently shares insights from the</w:t>
      </w:r>
      <w:r>
        <w:t xml:space="preserve"> </w:t>
      </w:r>
      <w:r>
        <w:rPr>
          <w:bCs/>
          <w:b/>
        </w:rPr>
        <w:t xml:space="preserve">Italy Naples</w:t>
      </w:r>
      <w:r>
        <w:t xml:space="preserve"> </w:t>
      </w:r>
      <w:r>
        <w:t xml:space="preserve">market with the broader sales organization. This knowledge transfer is invaluable, as it allows the central team to refine their strategies for other Southern European markets. Their willingness to mentor junior staff and share best practices regarding client acquisition in</w:t>
      </w:r>
      <w:r>
        <w:t xml:space="preserve"> </w:t>
      </w:r>
      <w:r>
        <w:rPr>
          <w:bCs/>
          <w:b/>
        </w:rPr>
        <w:t xml:space="preserve">Italy Naples</w:t>
      </w:r>
      <w:r>
        <w:t xml:space="preserve"> </w:t>
      </w:r>
      <w:r>
        <w:t xml:space="preserve">fosters a culture of continuous learning and collaboration.</w:t>
      </w:r>
    </w:p>
    <w:bookmarkEnd w:id="25"/>
    <w:bookmarkStart w:id="26" w:name="areas-for-development"/>
    <w:p>
      <w:pPr>
        <w:pStyle w:val="Heading2"/>
      </w:pPr>
      <w:r>
        <w:t xml:space="preserve">5. Areas for Development</w:t>
      </w:r>
    </w:p>
    <w:p>
      <w:pPr>
        <w:pStyle w:val="FirstParagraph"/>
      </w:pPr>
      <w:r>
        <w:t xml:space="preserve">While the performance of this</w:t>
      </w:r>
      <w:r>
        <w:t xml:space="preserve"> </w:t>
      </w:r>
      <w:r>
        <w:rPr>
          <w:bCs/>
          <w:b/>
        </w:rPr>
        <w:t xml:space="preserve">Sales Executive</w:t>
      </w:r>
      <w:r>
        <w:t xml:space="preserve"> </w:t>
      </w:r>
      <w:r>
        <w:t xml:space="preserve">is largely exemplary, this</w:t>
      </w:r>
      <w:r>
        <w:t xml:space="preserve"> </w:t>
      </w:r>
      <w:r>
        <w:rPr>
          <w:bCs/>
          <w:b/>
        </w:rPr>
        <w:t xml:space="preserve">Peer Review Report</w:t>
      </w:r>
      <w:r>
        <w:t xml:space="preserve"> </w:t>
      </w:r>
      <w:r>
        <w:t xml:space="preserve">identifies specific areas where improvement can further enhance their effectiveness in</w:t>
      </w:r>
      <w:r>
        <w:t xml:space="preserve"> </w:t>
      </w:r>
      <w:r>
        <w:rPr>
          <w:bCs/>
          <w:b/>
        </w:rPr>
        <w:t xml:space="preserve">Italy Naples</w:t>
      </w:r>
      <w:r>
        <w:t xml:space="preserve">:</w:t>
      </w:r>
    </w:p>
    <w:p>
      <w:pPr>
        <w:numPr>
          <w:ilvl w:val="0"/>
          <w:numId w:val="1002"/>
        </w:numPr>
        <w:pStyle w:val="Compact"/>
      </w:pPr>
      <w:r>
        <w:rPr>
          <w:bCs/>
          <w:b/>
        </w:rPr>
        <w:t xml:space="preserve">Digital Transformation Adoption:</w:t>
      </w:r>
      <w:r>
        <w:t xml:space="preserve"> </w:t>
      </w:r>
      <w:r>
        <w:t xml:space="preserve">While strong in traditional relationship building, the executive should further leverage digital sales tools and virtual meeting platforms. This will help in reaching clients in the wider Campania region who may prefer remote interactions.</w:t>
      </w:r>
    </w:p>
    <w:p>
      <w:pPr>
        <w:numPr>
          <w:ilvl w:val="0"/>
          <w:numId w:val="1002"/>
        </w:numPr>
        <w:pStyle w:val="Compact"/>
      </w:pPr>
      <w:r>
        <w:rPr>
          <w:bCs/>
          <w:b/>
        </w:rPr>
        <w:t xml:space="preserve">Strategic Upselling:</w:t>
      </w:r>
      <w:r>
        <w:t xml:space="preserve"> </w:t>
      </w:r>
      <w:r>
        <w:t xml:space="preserve">There is an opportunity to focus more on upselling existing clients in</w:t>
      </w:r>
      <w:r>
        <w:t xml:space="preserve"> </w:t>
      </w:r>
      <w:r>
        <w:rPr>
          <w:bCs/>
          <w:b/>
        </w:rPr>
        <w:t xml:space="preserve">Italy Naples</w:t>
      </w:r>
      <w:r>
        <w:t xml:space="preserve"> </w:t>
      </w:r>
      <w:r>
        <w:t xml:space="preserve">rather than solely focusing on new acquisition. Deepening the wallet share with current partners could stabilize revenue streams.</w:t>
      </w:r>
    </w:p>
    <w:p>
      <w:pPr>
        <w:numPr>
          <w:ilvl w:val="0"/>
          <w:numId w:val="1002"/>
        </w:numPr>
        <w:pStyle w:val="Compact"/>
      </w:pPr>
      <w:r>
        <w:rPr>
          <w:bCs/>
          <w:b/>
        </w:rPr>
        <w:t xml:space="preserve">Reporting Granularity:</w:t>
      </w:r>
      <w:r>
        <w:t xml:space="preserve"> </w:t>
      </w:r>
      <w:r>
        <w:t xml:space="preserve">Occasionally, reports regarding market sentiment in</w:t>
      </w:r>
      <w:r>
        <w:t xml:space="preserve"> </w:t>
      </w:r>
      <w:r>
        <w:rPr>
          <w:bCs/>
          <w:b/>
        </w:rPr>
        <w:t xml:space="preserve">Italy Naples</w:t>
      </w:r>
      <w:r>
        <w:t xml:space="preserve"> </w:t>
      </w:r>
      <w:r>
        <w:t xml:space="preserve">are high-level. Providing more granular data on competitor movements and pricing strategies would benefit the strategic planning team.</w:t>
      </w:r>
    </w:p>
    <w:bookmarkEnd w:id="26"/>
    <w:bookmarkStart w:id="27"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high-performing asset to the organization. Their deep integration into the business community of</w:t>
      </w:r>
      <w:r>
        <w:t xml:space="preserve"> </w:t>
      </w:r>
      <w:r>
        <w:rPr>
          <w:bCs/>
          <w:b/>
        </w:rPr>
        <w:t xml:space="preserve">Italy Naples</w:t>
      </w:r>
      <w:r>
        <w:t xml:space="preserve">, combined with their professional sales acumen, has driven significant growth for the company in this region.</w:t>
      </w:r>
    </w:p>
    <w:p>
      <w:pPr>
        <w:pStyle w:val="BodyText"/>
      </w:pPr>
      <w:r>
        <w:t xml:space="preserve">It is recommended that the executive be considered for leadership opportunities within the Southern Italy region. Additionally, providing them with advanced training in digital sales methodologies will help them modernize their approach while retaining the relational strengths that have made them successful in</w:t>
      </w:r>
      <w:r>
        <w:t xml:space="preserve"> </w:t>
      </w:r>
      <w:r>
        <w:rPr>
          <w:bCs/>
          <w:b/>
        </w:rPr>
        <w:t xml:space="preserve">Italy Naples</w:t>
      </w:r>
      <w:r>
        <w:t xml:space="preserve">. The executive is encouraged to continue their excellent work and to further document their strategies for the benefit of the wider team.</w:t>
      </w:r>
    </w:p>
    <w:p>
      <w:pPr>
        <w:pStyle w:val="BodyText"/>
      </w:pPr>
      <w:r>
        <w:rPr>
          <w:bCs/>
          <w:b/>
        </w:rPr>
        <w:t xml:space="preserve">Reviewer Signature</w:t>
      </w:r>
      <w:r>
        <w:br/>
      </w:r>
      <w:r>
        <w:t xml:space="preserve">Date: _______________</w:t>
      </w:r>
    </w:p>
    <w:p>
      <w:pPr>
        <w:pStyle w:val="BodyText"/>
      </w:pPr>
      <w:r>
        <w:rPr>
          <w:bCs/>
          <w:b/>
        </w:rPr>
        <w:t xml:space="preserve">Sales Executive Signature</w:t>
      </w:r>
      <w:r>
        <w:br/>
      </w: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Italy Naples</dc:title>
  <dc:creator/>
  <dc:language>en</dc:language>
  <cp:keywords/>
  <dcterms:created xsi:type="dcterms:W3CDTF">2026-10-10T08:50:56Z</dcterms:created>
  <dcterms:modified xsi:type="dcterms:W3CDTF">2026-10-10T08:50:56Z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