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Role Under Review</w:t>
      </w:r>
      <w:r>
        <w:t xml:space="preserve"> </w:t>
      </w:r>
      <w:r>
        <w:t xml:space="preserve">Sales Executive</w:t>
      </w:r>
    </w:p>
    <w:p>
      <w:pPr>
        <w:pStyle w:val="BodyText"/>
      </w:pPr>
      <w:r>
        <w:t xml:space="preserve">Location</w:t>
      </w:r>
      <w:r>
        <w:t xml:space="preserve"> </w:t>
      </w:r>
      <w:r>
        <w:t xml:space="preserve">Italy Rome</w:t>
      </w:r>
    </w:p>
    <w:p>
      <w:pPr>
        <w:pStyle w:val="BodyText"/>
      </w:pPr>
      <w:r>
        <w:t xml:space="preserve">Review Period</w:t>
      </w:r>
      <w:r>
        <w:t xml:space="preserve"> </w:t>
      </w:r>
      <w:r>
        <w:t xml:space="preserve">Q3 - Q4 2023</w:t>
      </w:r>
    </w:p>
    <w:p>
      <w:pPr>
        <w:pStyle w:val="BodyText"/>
      </w:pPr>
      <w:r>
        <w:t xml:space="preserve">Reviewer</w:t>
      </w:r>
      <w:r>
        <w:t xml:space="preserve"> </w:t>
      </w:r>
      <w:r>
        <w:t xml:space="preserve">Senior Sales Manager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Sales Executive</w:t>
      </w:r>
      <w:r>
        <w:t xml:space="preserve"> </w:t>
      </w:r>
      <w:r>
        <w:t xml:space="preserve">based in our</w:t>
      </w:r>
      <w:r>
        <w:t xml:space="preserve"> </w:t>
      </w:r>
      <w:r>
        <w:rPr>
          <w:bCs/>
          <w:b/>
        </w:rPr>
        <w:t xml:space="preserve">Italy Rome</w:t>
      </w:r>
      <w:r>
        <w:t xml:space="preserve"> </w:t>
      </w:r>
      <w:r>
        <w:t xml:space="preserve">office. The purpose of this document is to evaluate professional competencies, sales achievements, cultural adaptability, and strategic alignment within the specific market context of the Italian capital. Over the past six months, the Sales Executive has demonstrated a robust understanding of the local business landscape, navigating the unique nuances of the Roman corporate environment with increasing proficiency. This report highlights key strengths, identifies areas for development, and outlines actionable recommendations to enhance future performance and revenue generation in the region.</w:t>
      </w:r>
    </w:p>
    <w:bookmarkEnd w:id="21"/>
    <w:bookmarkStart w:id="22" w:name="market-context-and-regional-adaptation"/>
    <w:p>
      <w:pPr>
        <w:pStyle w:val="Heading2"/>
      </w:pPr>
      <w:r>
        <w:t xml:space="preserve">2. Market Context and Regional Adaptation</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Italy Rome</w:t>
      </w:r>
      <w:r>
        <w:t xml:space="preserve"> </w:t>
      </w:r>
      <w:r>
        <w:t xml:space="preserve">requires more than just standard sales acumen; it demands a deep appreciation for local business etiquette, relationship-building protocols, and the distinct pace of decision-making prevalent in the region. Rome, as the political and administrative heart of Italy, presents a market characterized by long sales cycles, high emphasis on personal trust, and complex stakeholder hierarchies.</w:t>
      </w:r>
    </w:p>
    <w:p>
      <w:pPr>
        <w:pStyle w:val="BodyText"/>
      </w:pPr>
      <w:r>
        <w:t xml:space="preserve">The subject of this review has shown commendable adaptability to these regional dynamics. Unlike a purely transactional approach, the Sales Executive has successfully adopted a consultative selling style that resonates with Roman clients. There is evidence of effective networking within key industry hubs in Rome, such as the EUR district and the historic center business clusters. The ability to conduct negotiations in Italian, while maintaining fluency in English for international stakeholders, has been a significant asset. This bilingual capability ensures seamless communication with both local Italian enterprises and multinational corporations headquartered in the city.</w:t>
      </w:r>
    </w:p>
    <w:bookmarkEnd w:id="22"/>
    <w:bookmarkStart w:id="23" w:name="sales-performance-and-key-achievements"/>
    <w:p>
      <w:pPr>
        <w:pStyle w:val="Heading2"/>
      </w:pPr>
      <w:r>
        <w:t xml:space="preserve">3. Sales Performance and Key Achievements</w:t>
      </w:r>
    </w:p>
    <w:p>
      <w:pPr>
        <w:pStyle w:val="FirstParagraph"/>
      </w:pPr>
      <w:r>
        <w:t xml:space="preserve">Quantitative metrics form the backbone of this</w:t>
      </w:r>
      <w:r>
        <w:t xml:space="preserve"> </w:t>
      </w:r>
      <w:r>
        <w:rPr>
          <w:bCs/>
          <w:b/>
        </w:rPr>
        <w:t xml:space="preserve">Peer Review Report</w:t>
      </w:r>
      <w:r>
        <w:t xml:space="preserve">. The</w:t>
      </w:r>
      <w:r>
        <w:t xml:space="preserve"> </w:t>
      </w:r>
      <w:r>
        <w:rPr>
          <w:bCs/>
          <w:b/>
        </w:rPr>
        <w:t xml:space="preserve">Sales Executive</w:t>
      </w:r>
      <w:r>
        <w:t xml:space="preserve"> </w:t>
      </w:r>
      <w:r>
        <w:t xml:space="preserve">has consistently met or exceeded the quarterly targets assigned for the</w:t>
      </w:r>
      <w:r>
        <w:t xml:space="preserve"> </w:t>
      </w:r>
      <w:r>
        <w:rPr>
          <w:bCs/>
          <w:b/>
        </w:rPr>
        <w:t xml:space="preserve">Italy Rome</w:t>
      </w:r>
      <w:r>
        <w:t xml:space="preserve"> </w:t>
      </w:r>
      <w:r>
        <w:t xml:space="preserve">territory. Specifically, the executive secured three major contracts with mid-sized logistics firms in the Lazio region, contributing directly to a 15% increase in regional revenue.</w:t>
      </w:r>
    </w:p>
    <w:p>
      <w:pPr>
        <w:numPr>
          <w:ilvl w:val="0"/>
          <w:numId w:val="1001"/>
        </w:numPr>
        <w:pStyle w:val="Compact"/>
      </w:pPr>
      <w:r>
        <w:rPr>
          <w:bCs/>
          <w:b/>
        </w:rPr>
        <w:t xml:space="preserve">Pipeline Management:</w:t>
      </w:r>
      <w:r>
        <w:t xml:space="preserve"> </w:t>
      </w:r>
      <w:r>
        <w:t xml:space="preserve">The executive maintains a healthy and diversified sales pipeline, ensuring that the loss of any single prospect does not jeopardize monthly quotas.</w:t>
      </w:r>
    </w:p>
    <w:p>
      <w:pPr>
        <w:numPr>
          <w:ilvl w:val="0"/>
          <w:numId w:val="1001"/>
        </w:numPr>
        <w:pStyle w:val="Compact"/>
      </w:pPr>
      <w:r>
        <w:rPr>
          <w:bCs/>
          <w:b/>
        </w:rPr>
        <w:t xml:space="preserve">Client Retention:</w:t>
      </w:r>
      <w:r>
        <w:t xml:space="preserve"> </w:t>
      </w:r>
      <w:r>
        <w:t xml:space="preserve">Efforts to upsell existing clients in Rome have been successful, demonstrating an ability to deepen relationships rather than solely focusing on new acquisition.</w:t>
      </w:r>
    </w:p>
    <w:p>
      <w:pPr>
        <w:numPr>
          <w:ilvl w:val="0"/>
          <w:numId w:val="1001"/>
        </w:numPr>
        <w:pStyle w:val="Compact"/>
      </w:pPr>
      <w:r>
        <w:rPr>
          <w:bCs/>
          <w:b/>
        </w:rPr>
        <w:t xml:space="preserve">Strategic Partnerships:</w:t>
      </w:r>
      <w:r>
        <w:t xml:space="preserve"> </w:t>
      </w:r>
      <w:r>
        <w:t xml:space="preserve">Initiated a partnership with a local tech incubator in Rome, opening new channels for lead generation among startups.</w:t>
      </w:r>
    </w:p>
    <w:p>
      <w:pPr>
        <w:pStyle w:val="FirstParagraph"/>
      </w:pPr>
      <w:r>
        <w:t xml:space="preserve">These achievements indicate a strong grasp of the sales funnel and the ability to close deals in a market where skepticism towards foreign vendors can be high. The executive’s persistence and professionalism have helped build a positive brand reputation for our company in the Italian capital.</w:t>
      </w:r>
    </w:p>
    <w:bookmarkEnd w:id="23"/>
    <w:bookmarkStart w:id="26" w:name="X693289d80e13d039889c53d915d1d60e74ce98f"/>
    <w:p>
      <w:pPr>
        <w:pStyle w:val="Heading2"/>
      </w:pPr>
      <w:r>
        <w:t xml:space="preserve">4. Professional Competencies and Soft Skills</w:t>
      </w:r>
    </w:p>
    <w:p>
      <w:pPr>
        <w:pStyle w:val="FirstParagraph"/>
      </w:pPr>
      <w:r>
        <w:t xml:space="preserve">Beyond raw numbers, this</w:t>
      </w:r>
      <w:r>
        <w:t xml:space="preserve"> </w:t>
      </w:r>
      <w:r>
        <w:rPr>
          <w:bCs/>
          <w:b/>
        </w:rPr>
        <w:t xml:space="preserve">Peer Review Report</w:t>
      </w:r>
      <w:r>
        <w:t xml:space="preserve"> </w:t>
      </w:r>
      <w:r>
        <w:t xml:space="preserve">evaluates the soft skills essential for a</w:t>
      </w:r>
      <w:r>
        <w:t xml:space="preserve"> </w:t>
      </w:r>
      <w:r>
        <w:rPr>
          <w:bCs/>
          <w:b/>
        </w:rPr>
        <w:t xml:space="preserve">Sales Executive</w:t>
      </w:r>
      <w:r>
        <w:t xml:space="preserve"> </w:t>
      </w:r>
      <w:r>
        <w:t xml:space="preserve">operating in a culturally rich environment like</w:t>
      </w:r>
      <w:r>
        <w:t xml:space="preserve"> </w:t>
      </w:r>
      <w:r>
        <w:rPr>
          <w:bCs/>
          <w:b/>
        </w:rPr>
        <w:t xml:space="preserve">Italy Rome</w:t>
      </w:r>
      <w:r>
        <w:t xml:space="preserve">.</w:t>
      </w:r>
    </w:p>
    <w:bookmarkStart w:id="24" w:name="communication-and-negotiation"/>
    <w:p>
      <w:pPr>
        <w:pStyle w:val="Heading3"/>
      </w:pPr>
      <w:r>
        <w:t xml:space="preserve">Communication and Negotiation</w:t>
      </w:r>
    </w:p>
    <w:p>
      <w:pPr>
        <w:pStyle w:val="FirstParagraph"/>
      </w:pPr>
      <w:r>
        <w:t xml:space="preserve">The executive exhibits excellent verbal and written communication skills. In the context of Roman business culture, where face-to-face interaction is valued, the executive has been proactive in scheduling in-person meetings and dinners, which are crucial for building rapport. Negotiation tactics have been observed to be firm yet respectful, aligning with the local preference for collaborative problem-solving rather than aggressive confrontation.</w:t>
      </w:r>
    </w:p>
    <w:bookmarkEnd w:id="24"/>
    <w:bookmarkStart w:id="25" w:name="cultural-intelligence"/>
    <w:p>
      <w:pPr>
        <w:pStyle w:val="Heading3"/>
      </w:pPr>
      <w:r>
        <w:t xml:space="preserve">Cultural Intelligence</w:t>
      </w:r>
    </w:p>
    <w:p>
      <w:pPr>
        <w:pStyle w:val="FirstParagraph"/>
      </w:pPr>
      <w:r>
        <w:t xml:space="preserve">Cultural intelligence is paramount in this role. The Sales Executive has demonstrated sensitivity to local holidays, business hours, and social norms. For instance, adjusting meeting schedules around the traditional midday break and respecting the slower pace of bureaucratic approvals in public sector deals has prevented friction and maintained goodwill.</w:t>
      </w:r>
    </w:p>
    <w:bookmarkEnd w:id="25"/>
    <w:bookmarkEnd w:id="26"/>
    <w:bookmarkStart w:id="27" w:name="areas-for-improvement"/>
    <w:p>
      <w:pPr>
        <w:pStyle w:val="Heading2"/>
      </w:pPr>
      <w:r>
        <w:t xml:space="preserve">5. Areas for Improvement</w:t>
      </w:r>
    </w:p>
    <w:p>
      <w:pPr>
        <w:pStyle w:val="FirstParagraph"/>
      </w:pPr>
      <w:r>
        <w:t xml:space="preserve">To ensure continuous growth, this</w:t>
      </w:r>
      <w:r>
        <w:t xml:space="preserve"> </w:t>
      </w:r>
      <w:r>
        <w:rPr>
          <w:bCs/>
          <w:b/>
        </w:rPr>
        <w:t xml:space="preserve">Peer Review Report</w:t>
      </w:r>
      <w:r>
        <w:t xml:space="preserve"> </w:t>
      </w:r>
      <w:r>
        <w:t xml:space="preserve">identifies specific areas where the</w:t>
      </w:r>
      <w:r>
        <w:t xml:space="preserve"> </w:t>
      </w:r>
      <w:r>
        <w:rPr>
          <w:bCs/>
          <w:b/>
        </w:rPr>
        <w:t xml:space="preserve">Sales Executive</w:t>
      </w:r>
      <w:r>
        <w:t xml:space="preserve"> </w:t>
      </w:r>
      <w:r>
        <w:t xml:space="preserve">can enhance their effectiveness in the</w:t>
      </w:r>
      <w:r>
        <w:t xml:space="preserve"> </w:t>
      </w:r>
      <w:r>
        <w:rPr>
          <w:bCs/>
          <w:b/>
        </w:rPr>
        <w:t xml:space="preserve">Italy Rome</w:t>
      </w:r>
      <w:r>
        <w:t xml:space="preserve"> </w:t>
      </w:r>
      <w:r>
        <w:t xml:space="preserve">market.</w:t>
      </w:r>
    </w:p>
    <w:p>
      <w:pPr>
        <w:numPr>
          <w:ilvl w:val="0"/>
          <w:numId w:val="1002"/>
        </w:numPr>
        <w:pStyle w:val="Compact"/>
      </w:pPr>
      <w:r>
        <w:rPr>
          <w:bCs/>
          <w:b/>
        </w:rPr>
        <w:t xml:space="preserve">Digital Transformation Adoption:</w:t>
      </w:r>
      <w:r>
        <w:t xml:space="preserve"> </w:t>
      </w:r>
      <w:r>
        <w:t xml:space="preserve">While relationship-building is strong, there is an opportunity to leverage digital tools more effectively. Integrating advanced CRM analytics could provide deeper insights into client behavior in the Roman market.</w:t>
      </w:r>
    </w:p>
    <w:p>
      <w:pPr>
        <w:numPr>
          <w:ilvl w:val="0"/>
          <w:numId w:val="1002"/>
        </w:numPr>
        <w:pStyle w:val="Compact"/>
      </w:pPr>
      <w:r>
        <w:rPr>
          <w:bCs/>
          <w:b/>
        </w:rPr>
        <w:t xml:space="preserve">Speed of Execution:</w:t>
      </w:r>
      <w:r>
        <w:t xml:space="preserve"> </w:t>
      </w:r>
      <w:r>
        <w:t xml:space="preserve">Although the sales cycle in Italy is naturally long, the executive could improve internal reporting speed. Faster feedback loops to headquarters would allow for quicker strategic adjustments.</w:t>
      </w:r>
    </w:p>
    <w:p>
      <w:pPr>
        <w:numPr>
          <w:ilvl w:val="0"/>
          <w:numId w:val="1002"/>
        </w:numPr>
        <w:pStyle w:val="Compact"/>
      </w:pPr>
      <w:r>
        <w:rPr>
          <w:bCs/>
          <w:b/>
        </w:rPr>
        <w:t xml:space="preserve">Competitor Analysis:</w:t>
      </w:r>
      <w:r>
        <w:t xml:space="preserve"> </w:t>
      </w:r>
      <w:r>
        <w:t xml:space="preserve">A more granular analysis of local competitors operating in Rome is recommended. Understanding the specific value propositions of Italian domestic rivals will strengthen the executive’s positioning arguments.</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Sales Executive</w:t>
      </w:r>
      <w:r>
        <w:t xml:space="preserve"> </w:t>
      </w:r>
      <w:r>
        <w:t xml:space="preserve">in</w:t>
      </w:r>
      <w:r>
        <w:t xml:space="preserve"> </w:t>
      </w:r>
      <w:r>
        <w:rPr>
          <w:bCs/>
          <w:b/>
        </w:rPr>
        <w:t xml:space="preserve">Italy Rome</w:t>
      </w:r>
      <w:r>
        <w:t xml:space="preserve">:</w:t>
      </w:r>
    </w:p>
    <w:p>
      <w:pPr>
        <w:numPr>
          <w:ilvl w:val="0"/>
          <w:numId w:val="1003"/>
        </w:numPr>
        <w:pStyle w:val="Compact"/>
      </w:pPr>
      <w:r>
        <w:rPr>
          <w:bCs/>
          <w:b/>
        </w:rPr>
        <w:t xml:space="preserve">Advanced CRM Training:</w:t>
      </w:r>
      <w:r>
        <w:t xml:space="preserve"> </w:t>
      </w:r>
      <w:r>
        <w:t xml:space="preserve">Enroll in specialized training to maximize the use of our sales technology stack, focusing on data-driven decision-making.</w:t>
      </w:r>
    </w:p>
    <w:p>
      <w:pPr>
        <w:numPr>
          <w:ilvl w:val="0"/>
          <w:numId w:val="1003"/>
        </w:numPr>
        <w:pStyle w:val="Compact"/>
      </w:pPr>
      <w:r>
        <w:rPr>
          <w:bCs/>
          <w:b/>
        </w:rPr>
        <w:t xml:space="preserve">Local Industry Immersion:</w:t>
      </w:r>
      <w:r>
        <w:t xml:space="preserve"> </w:t>
      </w:r>
      <w:r>
        <w:t xml:space="preserve">Attend key industry conferences in Rome and Milan to stay abreast of market trends and expand the professional network.</w:t>
      </w:r>
    </w:p>
    <w:p>
      <w:pPr>
        <w:numPr>
          <w:ilvl w:val="0"/>
          <w:numId w:val="1003"/>
        </w:numPr>
        <w:pStyle w:val="Compact"/>
      </w:pPr>
      <w:r>
        <w:rPr>
          <w:bCs/>
          <w:b/>
        </w:rPr>
        <w:t xml:space="preserve">Mentorship Program:</w:t>
      </w:r>
      <w:r>
        <w:t xml:space="preserve"> </w:t>
      </w:r>
      <w:r>
        <w:t xml:space="preserve">Pair with a senior executive from the European division to refine high-level negotiation strategies for large-scale public sector contracts.</w:t>
      </w:r>
    </w:p>
    <w:p>
      <w:pPr>
        <w:pStyle w:val="FirstParagraph"/>
      </w:pPr>
      <w:r>
        <w:t xml:space="preserve">Overall Performance Rating:</w:t>
      </w:r>
      <w:r>
        <w:t xml:space="preserve"> </w:t>
      </w:r>
      <w:r>
        <w:t xml:space="preserve">Exceeds Expectations</w:t>
      </w:r>
      <w:r>
        <w:br/>
      </w:r>
      <w:r>
        <w:t xml:space="preserve">Retention Recommendation:</w:t>
      </w:r>
      <w:r>
        <w:t xml:space="preserve"> </w:t>
      </w:r>
      <w:r>
        <w:t xml:space="preserve">Strongly Recommended for Promotion Consideration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vital asset to our operations in</w:t>
      </w:r>
      <w:r>
        <w:t xml:space="preserve"> </w:t>
      </w:r>
      <w:r>
        <w:rPr>
          <w:bCs/>
          <w:b/>
        </w:rPr>
        <w:t xml:space="preserve">Italy Rome</w:t>
      </w:r>
      <w:r>
        <w:t xml:space="preserve">. Their ability to blend global sales strategies with local cultural intelligence has resulted in tangible business success. By addressing the identified areas for improvement, the executive is well-positioned to drive even greater growth in the coming fiscal year. We look forward to their continued contributions to the company’s success in the Italian market.</w:t>
      </w:r>
    </w:p>
    <w:p>
      <w:pPr>
        <w:pStyle w:val="BodyText"/>
      </w:pPr>
      <w:r>
        <w:rPr>
          <w:bCs/>
          <w:b/>
        </w:rPr>
        <w:t xml:space="preserve">Reviewer Signature</w:t>
      </w:r>
      <w:r>
        <w:br/>
      </w:r>
      <w:r>
        <w:t xml:space="preserve">Date: October 24, 2023</w:t>
      </w:r>
    </w:p>
    <w:p>
      <w:pPr>
        <w:pStyle w:val="BodyText"/>
      </w:pPr>
      <w:r>
        <w:rPr>
          <w:bCs/>
          <w:b/>
        </w:rPr>
        <w:t xml:space="preserve">Sales Executive Acknowledgment</w:t>
      </w:r>
      <w:r>
        <w:br/>
      </w:r>
      <w:r>
        <w:t xml:space="preserve">Date: _______________</w:t>
      </w:r>
    </w:p>
    <w:p>
      <w:pPr>
        <w:pStyle w:val="BodyText"/>
      </w:pPr>
      <w:r>
        <w:t xml:space="preserve">© 2023 Corporate Sales Division. Confidential Document. Intended for internal use only regarding the Italy Rome office operations.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Italy Rome</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