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Sales Executive</w:t>
      </w:r>
    </w:p>
    <w:p>
      <w:pPr>
        <w:pStyle w:val="BodyText"/>
      </w:pPr>
      <w:r>
        <w:rPr>
          <w:bCs/>
          <w:b/>
        </w:rPr>
        <w:t xml:space="preserve">Operational Region:</w:t>
      </w:r>
      <w:r>
        <w:t xml:space="preserve"> </w:t>
      </w:r>
      <w:r>
        <w:t xml:space="preserve">Ivory Coast Abidjan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conduct, and strategic alignment of the Sales Executive operating within the Ivory Coast Abidjan market. As Abidjan remains the economic heartbeat of West Africa, the role of the Sales Executive is pivotal in navigating the complex commercial landscape of the city. This document outlines the peer-observed strengths, areas for development, and specific recommendations tailored to the unique cultural and business environment of the Ivory Coast. The review focuses on sales targets, client relationship management, cultural adaptability, and adherence to corporate compliance standards.</w:t>
      </w:r>
    </w:p>
    <w:bookmarkEnd w:id="21"/>
    <w:bookmarkStart w:id="22" w:name="market-context-ivory-coast-abidjan"/>
    <w:p>
      <w:pPr>
        <w:pStyle w:val="Heading2"/>
      </w:pPr>
      <w:r>
        <w:t xml:space="preserve">2. Market Context: Ivory Coast Abidjan</w:t>
      </w:r>
    </w:p>
    <w:p>
      <w:pPr>
        <w:pStyle w:val="FirstParagraph"/>
      </w:pPr>
      <w:r>
        <w:t xml:space="preserve">To accurately assess the Sales Executive, one must understand the specific challenges of the Ivory Coast Abidjan region. Abidjan is a dynamic hub characterized by a mix of multinational corporations, local conglomerates, and a vibrant SME sector. Success here requires more than just product knowledge; it demands a deep understanding of local business etiquette, the importance of personal relationships ("relationnel"), and the ability to navigate bureaucratic processes efficiently.</w:t>
      </w:r>
    </w:p>
    <w:p>
      <w:pPr>
        <w:pStyle w:val="BodyText"/>
      </w:pPr>
      <w:r>
        <w:t xml:space="preserve">The peer review team has evaluated how well the Sales Executive leverages these local nuances. The ability to operate effectively in Plateau (the business district) and Cocody (the residential and commercial hub) is considered a key performance indicator. The review highlights that the executive has demonstrated a commendable grasp of the local market dynamics, understanding that trust is the primary currency in Ivory Coast business dealings.</w:t>
      </w:r>
    </w:p>
    <w:bookmarkEnd w:id="22"/>
    <w:bookmarkStart w:id="26" w:name="performance-evaluation"/>
    <w:p>
      <w:pPr>
        <w:pStyle w:val="Heading2"/>
      </w:pPr>
      <w:r>
        <w:t xml:space="preserve">3. Performance Evaluation</w:t>
      </w:r>
    </w:p>
    <w:bookmarkStart w:id="23" w:name="sales-targets-and-revenue-generation"/>
    <w:p>
      <w:pPr>
        <w:pStyle w:val="Heading3"/>
      </w:pPr>
      <w:r>
        <w:t xml:space="preserve">3.1 Sales Targets and Revenue Generation</w:t>
      </w:r>
    </w:p>
    <w:p>
      <w:pPr>
        <w:pStyle w:val="FirstParagraph"/>
      </w:pPr>
      <w:r>
        <w:t xml:space="preserve">The primary metric for any Sales Executive is revenue generation. Over the review period, the executive has consistently met the quarterly targets set for the Ivory Coast Abidjan region. Peers have noted a strategic approach to upselling within existing accounts, particularly in the telecommunications and banking sectors which dominate Abidjan's economy. The executive's ability to close deals during the critical end-of-year period, despite the logistical challenges often associated with the region, is a significant strength.</w:t>
      </w:r>
    </w:p>
    <w:bookmarkEnd w:id="23"/>
    <w:bookmarkStart w:id="24" w:name="client-relationship-management"/>
    <w:p>
      <w:pPr>
        <w:pStyle w:val="Heading3"/>
      </w:pPr>
      <w:r>
        <w:t xml:space="preserve">3.2 Client Relationship Management</w:t>
      </w:r>
    </w:p>
    <w:p>
      <w:pPr>
        <w:pStyle w:val="FirstParagraph"/>
      </w:pPr>
      <w:r>
        <w:t xml:space="preserve">In the context of Ivory Coast, business is deeply personal. The Sales Executive has been praised by peers for their dedication to building long-term relationships rather than focusing solely on transactional sales. The executive frequently engages in face-to-face meetings, a practice highly valued in Abidjan culture. Peers have observed that the executive respects the hierarchy within client organizations, ensuring that decision-makers are approached with the appropriate level of deference and professionalism. This cultural intelligence has directly contributed to client retention rates that exceed the regional average.</w:t>
      </w:r>
    </w:p>
    <w:bookmarkEnd w:id="24"/>
    <w:bookmarkStart w:id="25" w:name="negotiation-and-problem-solving"/>
    <w:p>
      <w:pPr>
        <w:pStyle w:val="Heading3"/>
      </w:pPr>
      <w:r>
        <w:t xml:space="preserve">3.3 Negotiation and Problem Solving</w:t>
      </w:r>
    </w:p>
    <w:p>
      <w:pPr>
        <w:pStyle w:val="FirstParagraph"/>
      </w:pPr>
      <w:r>
        <w:t xml:space="preserve">Negotiations in Abidjan can be protracted and require patience. The Sales Executive has demonstrated resilience and flexibility during contract negotiations. Peers have noted instances where the executive successfully navigated complex pricing discussions by offering value-added services rather than simply discounting products. Furthermore, the executive has shown agility in resolving logistical issues, such as supply chain delays, by maintaining transparent communication with clients, thereby preserving trust.</w:t>
      </w:r>
    </w:p>
    <w:bookmarkEnd w:id="25"/>
    <w:bookmarkEnd w:id="26"/>
    <w:bookmarkStart w:id="29" w:name="areas-for-development"/>
    <w:p>
      <w:pPr>
        <w:pStyle w:val="Heading2"/>
      </w:pPr>
      <w:r>
        <w:t xml:space="preserve">4. Areas for Development</w:t>
      </w:r>
    </w:p>
    <w:bookmarkStart w:id="27" w:name="digital-transformation-adoption"/>
    <w:p>
      <w:pPr>
        <w:pStyle w:val="Heading3"/>
      </w:pPr>
      <w:r>
        <w:t xml:space="preserve">4.1 Digital Transformation Adoption</w:t>
      </w:r>
    </w:p>
    <w:p>
      <w:pPr>
        <w:pStyle w:val="FirstParagraph"/>
      </w:pPr>
      <w:r>
        <w:t xml:space="preserve">While the executive excels in traditional face-to-face sales, there is a need to enhance digital engagement strategies. The business landscape in Ivory Coast Abidjan is rapidly digitizing. Peers recommend that the Sales Executive integrate more robust CRM tools and digital communication channels into their workflow. This will not only improve efficiency but also align with the growing preference of younger decision-makers in the region for digital interactions.</w:t>
      </w:r>
    </w:p>
    <w:bookmarkEnd w:id="27"/>
    <w:bookmarkStart w:id="28" w:name="cross-functional-collaboration"/>
    <w:p>
      <w:pPr>
        <w:pStyle w:val="Heading3"/>
      </w:pPr>
      <w:r>
        <w:t xml:space="preserve">4.2 Cross-Functional Collaboration</w:t>
      </w:r>
    </w:p>
    <w:p>
      <w:pPr>
        <w:pStyle w:val="FirstParagraph"/>
      </w:pPr>
      <w:r>
        <w:t xml:space="preserve">The review indicates that while the executive works well with the local sales team, there is room for improvement in collaborating with the marketing and logistics departments based in other regions. Strengthening these internal relationships will ensure that the specific needs of the Ivory Coast market are better represented in broader corporate strategies.</w:t>
      </w:r>
    </w:p>
    <w:bookmarkEnd w:id="28"/>
    <w:bookmarkEnd w:id="29"/>
    <w:bookmarkStart w:id="30" w:name="compliance-and-ethics"/>
    <w:p>
      <w:pPr>
        <w:pStyle w:val="Heading2"/>
      </w:pPr>
      <w:r>
        <w:t xml:space="preserve">5. Compliance and Ethics</w:t>
      </w:r>
    </w:p>
    <w:p>
      <w:pPr>
        <w:pStyle w:val="FirstParagraph"/>
      </w:pPr>
      <w:r>
        <w:t xml:space="preserve">Operating in Ivory Coast requires strict adherence to both local regulations and international anti-corruption standards. The Sales Executive has maintained a high standard of ethical conduct. Peers have confirmed that all client entertainment and gift-giving practices have remained within the bounds of company policy and local legal requirements. The executive’s transparency in reporting expenses and interactions is commended and serves as a model for the team.</w:t>
      </w:r>
    </w:p>
    <w:bookmarkEnd w:id="30"/>
    <w:bookmarkStart w:id="31" w:name="conclusion-and-recommendations"/>
    <w:p>
      <w:pPr>
        <w:pStyle w:val="Heading2"/>
      </w:pPr>
      <w:r>
        <w:t xml:space="preserve">6. Conclusion and Recommendations</w:t>
      </w:r>
    </w:p>
    <w:p>
      <w:pPr>
        <w:pStyle w:val="FirstParagraph"/>
      </w:pPr>
      <w:r>
        <w:t xml:space="preserve">In conclusion, the Sales Executive has performed at a high level within the challenging and rewarding market of Ivory Coast Abidjan. Their ability to blend commercial acumen with cultural sensitivity has driven significant value for the organization. To further enhance their effectiveness, the following actions are recommended:</w:t>
      </w:r>
    </w:p>
    <w:p>
      <w:pPr>
        <w:numPr>
          <w:ilvl w:val="0"/>
          <w:numId w:val="1001"/>
        </w:numPr>
        <w:pStyle w:val="Compact"/>
      </w:pPr>
      <w:r>
        <w:t xml:space="preserve">Undertake advanced training in digital sales tools and CRM optimization.</w:t>
      </w:r>
    </w:p>
    <w:p>
      <w:pPr>
        <w:numPr>
          <w:ilvl w:val="0"/>
          <w:numId w:val="1001"/>
        </w:numPr>
        <w:pStyle w:val="Compact"/>
      </w:pPr>
      <w:r>
        <w:t xml:space="preserve">Lead a quarterly workshop to share best practices on navigating the Abidjan business culture with new team members.</w:t>
      </w:r>
    </w:p>
    <w:p>
      <w:pPr>
        <w:numPr>
          <w:ilvl w:val="0"/>
          <w:numId w:val="1001"/>
        </w:numPr>
        <w:pStyle w:val="Compact"/>
      </w:pPr>
      <w:r>
        <w:t xml:space="preserve">Develop a strategic plan to penetrate emerging sectors in the Ivory Coast, such as renewable energy and fintech.</w:t>
      </w:r>
    </w:p>
    <w:p>
      <w:pPr>
        <w:pStyle w:val="FirstParagraph"/>
      </w:pPr>
      <w:r>
        <w:t xml:space="preserve">This Peer Review Report affirms the Sales Executive's status as a key asset to the organization's presence in West Africa. With continued focus on digital integration and cross-departmental collaboration, the executive is well-positioned to exceed future performance benchmarks in Ivory Coast Abidjan.</w:t>
      </w:r>
    </w:p>
    <w:bookmarkEnd w:id="31"/>
    <w:p>
      <w:pPr>
        <w:pStyle w:val="BodyText"/>
      </w:pPr>
      <w:r>
        <w:rPr>
          <w:bCs/>
          <w:b/>
        </w:rPr>
        <w:t xml:space="preserve">Reviewed By:</w:t>
      </w:r>
      <w:r>
        <w:t xml:space="preserve"> </w:t>
      </w:r>
      <w:r>
        <w:t xml:space="preserve">[Peer Name]</w:t>
      </w:r>
    </w:p>
    <w:p>
      <w:pPr>
        <w:pStyle w:val="BodyText"/>
      </w:pPr>
      <w:r>
        <w:rPr>
          <w:bCs/>
          <w:b/>
        </w:rPr>
        <w:t xml:space="preserve">Role:</w:t>
      </w:r>
      <w:r>
        <w:t xml:space="preserve"> </w:t>
      </w:r>
      <w:r>
        <w:t xml:space="preserve">Senior Sales Manager</w:t>
      </w:r>
    </w:p>
    <w:p>
      <w:pPr>
        <w:pStyle w:val="BodyText"/>
      </w:pPr>
      <w:r>
        <w:rPr>
          <w:bCs/>
          <w:b/>
        </w:rPr>
        <w:t xml:space="preserve">Date:</w:t>
      </w:r>
      <w:r>
        <w:t xml:space="preserve"> </w:t>
      </w:r>
      <w:r>
        <w:t xml:space="preserve">_______________</w:t>
      </w:r>
    </w:p>
    <w:p>
      <w:pPr>
        <w:pStyle w:val="BodyText"/>
      </w:pPr>
      <w:r>
        <w:rPr>
          <w:bCs/>
          <w:b/>
        </w:rPr>
        <w:t xml:space="preserve">Reviewed By:</w:t>
      </w:r>
      <w:r>
        <w:t xml:space="preserve"> </w:t>
      </w:r>
      <w:r>
        <w:t xml:space="preserve">[Peer Name]</w:t>
      </w:r>
    </w:p>
    <w:p>
      <w:pPr>
        <w:pStyle w:val="BodyText"/>
      </w:pPr>
      <w:r>
        <w:rPr>
          <w:bCs/>
          <w:b/>
        </w:rPr>
        <w:t xml:space="preserve">Role:</w:t>
      </w:r>
      <w:r>
        <w:t xml:space="preserve"> </w:t>
      </w:r>
      <w:r>
        <w:t xml:space="preserve">Regional Operations Lead</w:t>
      </w:r>
    </w:p>
    <w:p>
      <w:pPr>
        <w:pStyle w:val="BodyText"/>
      </w:pP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Sales Executive - Ivory Coast Abidjan</dc:title>
  <dc:creator/>
  <dc:language>en</dc:language>
  <cp:keywords/>
  <dcterms:created xsi:type="dcterms:W3CDTF">2026-10-10T01:59:36Z</dcterms:created>
  <dcterms:modified xsi:type="dcterms:W3CDTF">2026-10-10T01:59:36Z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