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Sales</w:t>
      </w:r>
      <w:r>
        <w:t xml:space="preserve"> </w:t>
      </w:r>
      <w:r>
        <w:t xml:space="preserve">Executive</w:t>
      </w:r>
      <w:r>
        <w:t xml:space="preserve"> </w:t>
      </w:r>
      <w:r>
        <w:t xml:space="preserve">-</w:t>
      </w:r>
      <w:r>
        <w:t xml:space="preserve"> </w:t>
      </w:r>
      <w:r>
        <w:t xml:space="preserve">Amsterdam</w:t>
      </w:r>
    </w:p>
    <w:bookmarkStart w:id="20" w:name="peer-review-report"/>
    <w:p>
      <w:pPr>
        <w:pStyle w:val="Heading1"/>
      </w:pPr>
      <w:r>
        <w:t xml:space="preserve">Peer Review Report</w:t>
      </w:r>
    </w:p>
    <w:p>
      <w:pPr>
        <w:pStyle w:val="FirstParagraph"/>
      </w:pPr>
      <w:r>
        <w:t xml:space="preserve">Performance Evaluation &amp; Professional Development Analysis</w:t>
      </w:r>
    </w:p>
    <w:bookmarkEnd w:id="20"/>
    <w:p>
      <w:pPr>
        <w:pStyle w:val="BodyText"/>
      </w:pPr>
      <w:r>
        <w:rPr>
          <w:bCs/>
          <w:b/>
        </w:rPr>
        <w:t xml:space="preserve">Role Under Review:</w:t>
      </w:r>
      <w:r>
        <w:t xml:space="preserve"> </w:t>
      </w:r>
      <w:r>
        <w:t xml:space="preserve">Sales Executive</w:t>
      </w:r>
    </w:p>
    <w:p>
      <w:pPr>
        <w:pStyle w:val="BodyText"/>
      </w:pPr>
      <w:r>
        <w:rPr>
          <w:bCs/>
          <w:b/>
        </w:rPr>
        <w:t xml:space="preserve">Location:</w:t>
      </w:r>
      <w:r>
        <w:t xml:space="preserve"> </w:t>
      </w:r>
      <w:r>
        <w:t xml:space="preserve">Netherlands Amsterdam</w:t>
      </w:r>
    </w:p>
    <w:p>
      <w:pPr>
        <w:pStyle w:val="BodyText"/>
      </w:pPr>
      <w:r>
        <w:rPr>
          <w:bCs/>
          <w:b/>
        </w:rPr>
        <w:t xml:space="preserve">Review Period:</w:t>
      </w:r>
      <w:r>
        <w:t xml:space="preserve"> </w:t>
      </w:r>
      <w:r>
        <w:t xml:space="preserve">Q3 - Q4 2023</w:t>
      </w:r>
    </w:p>
    <w:p>
      <w:pPr>
        <w:pStyle w:val="BodyText"/>
      </w:pPr>
      <w:r>
        <w:rPr>
          <w:bCs/>
          <w:b/>
        </w:rPr>
        <w:t xml:space="preserve">Reviewer Type:</w:t>
      </w:r>
      <w:r>
        <w:t xml:space="preserve"> </w:t>
      </w:r>
      <w:r>
        <w:t xml:space="preserve">Peer Group Consensus</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assessment of the performance, collaboration, and professional conduct of the</w:t>
      </w:r>
      <w:r>
        <w:t xml:space="preserve"> </w:t>
      </w:r>
      <w:r>
        <w:rPr>
          <w:bCs/>
          <w:b/>
        </w:rPr>
        <w:t xml:space="preserve">Sales Executive</w:t>
      </w:r>
      <w:r>
        <w:t xml:space="preserve"> </w:t>
      </w:r>
      <w:r>
        <w:t xml:space="preserve">based in our</w:t>
      </w:r>
      <w:r>
        <w:t xml:space="preserve"> </w:t>
      </w:r>
      <w:r>
        <w:rPr>
          <w:bCs/>
          <w:b/>
        </w:rPr>
        <w:t xml:space="preserve">Netherlands Amsterdam</w:t>
      </w:r>
      <w:r>
        <w:t xml:space="preserve"> </w:t>
      </w:r>
      <w:r>
        <w:t xml:space="preserve">office. As a peer-led evaluation, this document focuses on interpersonal dynamics, team contribution, and the practical application of sales strategies within the local market context. The review highlights the individual's ability to navigate the unique business culture of Amsterdam while maintaining high standards of ethical sales practices and team cohesion.</w:t>
      </w:r>
    </w:p>
    <w:p>
      <w:pPr>
        <w:pStyle w:val="BodyText"/>
      </w:pPr>
      <w:r>
        <w:t xml:space="preserve">The consensus among the reviewing peers is that the Sales Executive has demonstrated significant growth in client relationship management and cross-functional collaboration. However, there are specific areas regarding time management and local market adaptation that require attention to ensure continued success in the competitive Amsterdam landscape.</w:t>
      </w:r>
    </w:p>
    <w:bookmarkEnd w:id="21"/>
    <w:bookmarkStart w:id="22" w:name="market-adaptation-and-local-context"/>
    <w:p>
      <w:pPr>
        <w:pStyle w:val="Heading2"/>
      </w:pPr>
      <w:r>
        <w:t xml:space="preserve">2. Market Adaptation and Local Context</w:t>
      </w:r>
    </w:p>
    <w:p>
      <w:pPr>
        <w:pStyle w:val="FirstParagraph"/>
      </w:pPr>
      <w:r>
        <w:t xml:space="preserve">Operating as a</w:t>
      </w:r>
      <w:r>
        <w:t xml:space="preserve"> </w:t>
      </w:r>
      <w:r>
        <w:rPr>
          <w:bCs/>
          <w:b/>
        </w:rPr>
        <w:t xml:space="preserve">Sales Executive</w:t>
      </w:r>
      <w:r>
        <w:t xml:space="preserve"> </w:t>
      </w:r>
      <w:r>
        <w:t xml:space="preserve">in</w:t>
      </w:r>
      <w:r>
        <w:t xml:space="preserve"> </w:t>
      </w:r>
      <w:r>
        <w:rPr>
          <w:bCs/>
          <w:b/>
        </w:rPr>
        <w:t xml:space="preserve">Netherlands Amsterdam</w:t>
      </w:r>
      <w:r>
        <w:t xml:space="preserve"> </w:t>
      </w:r>
      <w:r>
        <w:t xml:space="preserve">requires a nuanced understanding of the local business environment. Amsterdam is known for its direct communication style, emphasis on consensus, and high value placed on work-life balance. This</w:t>
      </w:r>
      <w:r>
        <w:t xml:space="preserve"> </w:t>
      </w:r>
      <w:r>
        <w:rPr>
          <w:bCs/>
          <w:b/>
        </w:rPr>
        <w:t xml:space="preserve">Peer Review Report</w:t>
      </w:r>
      <w:r>
        <w:t xml:space="preserve"> </w:t>
      </w:r>
      <w:r>
        <w:t xml:space="preserve">evaluates how well the subject has integrated these cultural norms into their sales approach.</w:t>
      </w:r>
    </w:p>
    <w:p>
      <w:pPr>
        <w:pStyle w:val="BodyText"/>
      </w:pPr>
      <w:r>
        <w:rPr>
          <w:bCs/>
          <w:b/>
        </w:rPr>
        <w:t xml:space="preserve">Strengths:</w:t>
      </w:r>
    </w:p>
    <w:p>
      <w:pPr>
        <w:numPr>
          <w:ilvl w:val="0"/>
          <w:numId w:val="1001"/>
        </w:numPr>
        <w:pStyle w:val="Compact"/>
      </w:pPr>
      <w:r>
        <w:rPr>
          <w:bCs/>
          <w:b/>
        </w:rPr>
        <w:t xml:space="preserve">Cultural Intelligence:</w:t>
      </w:r>
      <w:r>
        <w:t xml:space="preserve"> </w:t>
      </w:r>
      <w:r>
        <w:t xml:space="preserve">The Sales Executive has shown a commendable ability to adapt their communication style to match the directness preferred by Dutch clients. Peers have noted that the individual avoids overly aggressive sales tactics, which aligns well with the local preference for transparent, relationship-based business dealings.</w:t>
      </w:r>
    </w:p>
    <w:p>
      <w:pPr>
        <w:numPr>
          <w:ilvl w:val="0"/>
          <w:numId w:val="1001"/>
        </w:numPr>
        <w:pStyle w:val="Compact"/>
      </w:pPr>
      <w:r>
        <w:rPr>
          <w:bCs/>
          <w:b/>
        </w:rPr>
        <w:t xml:space="preserve">Language Proficiency:</w:t>
      </w:r>
      <w:r>
        <w:t xml:space="preserve"> </w:t>
      </w:r>
      <w:r>
        <w:t xml:space="preserve">While English is widely spoken in Amsterdam, the Sales Executive's effort to incorporate basic Dutch phrases and understand local idioms has been positively received by both colleagues and clients, fostering a sense of respect and local integration.</w:t>
      </w:r>
    </w:p>
    <w:p>
      <w:pPr>
        <w:numPr>
          <w:ilvl w:val="0"/>
          <w:numId w:val="1001"/>
        </w:numPr>
        <w:pStyle w:val="Compact"/>
      </w:pPr>
      <w:r>
        <w:rPr>
          <w:bCs/>
          <w:b/>
        </w:rPr>
        <w:t xml:space="preserve">Networking:</w:t>
      </w:r>
      <w:r>
        <w:t xml:space="preserve"> </w:t>
      </w:r>
      <w:r>
        <w:t xml:space="preserve">The individual has actively participated in local industry meetups in Amsterdam, bringing valuable market insights back to the team. This proactive approach demonstrates a commitment to understanding the regional competitive landscape.</w:t>
      </w:r>
    </w:p>
    <w:p>
      <w:pPr>
        <w:pStyle w:val="FirstParagraph"/>
      </w:pPr>
      <w:r>
        <w:rPr>
          <w:bCs/>
          <w:b/>
        </w:rPr>
        <w:t xml:space="preserve">Areas for Improvement:</w:t>
      </w:r>
    </w:p>
    <w:p>
      <w:pPr>
        <w:numPr>
          <w:ilvl w:val="0"/>
          <w:numId w:val="1002"/>
        </w:numPr>
        <w:pStyle w:val="Compact"/>
      </w:pPr>
      <w:r>
        <w:rPr>
          <w:bCs/>
          <w:b/>
        </w:rPr>
        <w:t xml:space="preserve">Understanding "Poldermodel":</w:t>
      </w:r>
      <w:r>
        <w:t xml:space="preserve"> </w:t>
      </w:r>
      <w:r>
        <w:t xml:space="preserve">The Dutch decision-making process often involves extensive consultation (the Poldermodel). The Sales Executive occasionally displays impatience with this slower consensus-building process. Peers suggest adopting a more patient, facilitative approach to align better with local client expectations.</w:t>
      </w:r>
    </w:p>
    <w:bookmarkEnd w:id="22"/>
    <w:bookmarkStart w:id="23" w:name="collaboration-and-team-dynamics"/>
    <w:p>
      <w:pPr>
        <w:pStyle w:val="Heading2"/>
      </w:pPr>
      <w:r>
        <w:t xml:space="preserve">3. Collaboration and Team Dynamics</w:t>
      </w:r>
    </w:p>
    <w:p>
      <w:pPr>
        <w:pStyle w:val="FirstParagraph"/>
      </w:pPr>
      <w:r>
        <w:t xml:space="preserve">A core component of this</w:t>
      </w:r>
      <w:r>
        <w:t xml:space="preserve"> </w:t>
      </w:r>
      <w:r>
        <w:rPr>
          <w:bCs/>
          <w:b/>
        </w:rPr>
        <w:t xml:space="preserve">Peer Review Report</w:t>
      </w:r>
      <w:r>
        <w:t xml:space="preserve"> </w:t>
      </w:r>
      <w:r>
        <w:t xml:space="preserve">is the assessment of how the</w:t>
      </w:r>
      <w:r>
        <w:t xml:space="preserve"> </w:t>
      </w:r>
      <w:r>
        <w:rPr>
          <w:bCs/>
          <w:b/>
        </w:rPr>
        <w:t xml:space="preserve">Sales Executive</w:t>
      </w:r>
      <w:r>
        <w:t xml:space="preserve"> </w:t>
      </w:r>
      <w:r>
        <w:t xml:space="preserve">interacts with the wider team. In the Amsterdam office, flat hierarchies are the norm, and collaboration is expected across all levels.</w:t>
      </w:r>
    </w:p>
    <w:p>
      <w:pPr>
        <w:pStyle w:val="BodyText"/>
      </w:pPr>
      <w:r>
        <w:rPr>
          <w:bCs/>
          <w:b/>
        </w:rPr>
        <w:t xml:space="preserve">Positive Feedback:</w:t>
      </w:r>
    </w:p>
    <w:p>
      <w:pPr>
        <w:numPr>
          <w:ilvl w:val="0"/>
          <w:numId w:val="1003"/>
        </w:numPr>
        <w:pStyle w:val="Compact"/>
      </w:pPr>
      <w:r>
        <w:rPr>
          <w:bCs/>
          <w:b/>
        </w:rPr>
        <w:t xml:space="preserve">Knowledge Sharing:</w:t>
      </w:r>
      <w:r>
        <w:t xml:space="preserve"> </w:t>
      </w:r>
      <w:r>
        <w:t xml:space="preserve">The Sales Executive is frequently praised for sharing successful case studies and client feedback during team meetings. This transparency helps elevate the performance of the entire sales department.</w:t>
      </w:r>
    </w:p>
    <w:p>
      <w:pPr>
        <w:numPr>
          <w:ilvl w:val="0"/>
          <w:numId w:val="1003"/>
        </w:numPr>
        <w:pStyle w:val="Compact"/>
      </w:pPr>
      <w:r>
        <w:rPr>
          <w:bCs/>
          <w:b/>
        </w:rPr>
        <w:t xml:space="preserve">Supportiveness:</w:t>
      </w:r>
      <w:r>
        <w:t xml:space="preserve"> </w:t>
      </w:r>
      <w:r>
        <w:t xml:space="preserve">Peers have observed the individual stepping in to assist colleagues with complex client queries, even when it falls outside their immediate territory. This spirit of mutual support is highly valued in our Amsterdam team culture.</w:t>
      </w:r>
    </w:p>
    <w:p>
      <w:pPr>
        <w:numPr>
          <w:ilvl w:val="0"/>
          <w:numId w:val="1003"/>
        </w:numPr>
        <w:pStyle w:val="Compact"/>
      </w:pPr>
      <w:r>
        <w:rPr>
          <w:bCs/>
          <w:b/>
        </w:rPr>
        <w:t xml:space="preserve">Constructive Communication:</w:t>
      </w:r>
      <w:r>
        <w:t xml:space="preserve"> </w:t>
      </w:r>
      <w:r>
        <w:t xml:space="preserve">Feedback provided by the Sales Executive to peers is typically direct but constructive, mirroring the effective communication styles prevalent in the Netherlands.</w:t>
      </w:r>
    </w:p>
    <w:p>
      <w:pPr>
        <w:pStyle w:val="FirstParagraph"/>
      </w:pPr>
      <w:r>
        <w:rPr>
          <w:bCs/>
          <w:b/>
        </w:rPr>
        <w:t xml:space="preserve">Constructive Criticism:</w:t>
      </w:r>
    </w:p>
    <w:p>
      <w:pPr>
        <w:numPr>
          <w:ilvl w:val="0"/>
          <w:numId w:val="1004"/>
        </w:numPr>
        <w:pStyle w:val="Compact"/>
      </w:pPr>
      <w:r>
        <w:rPr>
          <w:bCs/>
          <w:b/>
        </w:rPr>
        <w:t xml:space="preserve">Meeting Punctuality:</w:t>
      </w:r>
      <w:r>
        <w:t xml:space="preserve"> </w:t>
      </w:r>
      <w:r>
        <w:t xml:space="preserve">While generally reliable, there have been instances where the Sales Executive arrived late to internal strategy sessions. In a culture that values efficiency and respect for others' time, this is viewed negatively. Improved time management is essential.</w:t>
      </w:r>
    </w:p>
    <w:p>
      <w:pPr>
        <w:numPr>
          <w:ilvl w:val="0"/>
          <w:numId w:val="1004"/>
        </w:numPr>
        <w:pStyle w:val="Compact"/>
      </w:pPr>
      <w:r>
        <w:rPr>
          <w:bCs/>
          <w:b/>
        </w:rPr>
        <w:t xml:space="preserve">Work-Life Balance Modeling:</w:t>
      </w:r>
      <w:r>
        <w:t xml:space="preserve"> </w:t>
      </w:r>
      <w:r>
        <w:t xml:space="preserve">Peers have noted that the Sales Executive occasionally works late into the evening, which can inadvertently create pressure on others to do the same. Encouraging a healthier work-life balance, consistent with Dutch norms, would improve team morale.</w:t>
      </w:r>
    </w:p>
    <w:bookmarkEnd w:id="23"/>
    <w:bookmarkStart w:id="24" w:name="sales-performance-and-professionalism"/>
    <w:p>
      <w:pPr>
        <w:pStyle w:val="Heading2"/>
      </w:pPr>
      <w:r>
        <w:t xml:space="preserve">4. Sales Performance and Professionalism</w:t>
      </w:r>
    </w:p>
    <w:p>
      <w:pPr>
        <w:pStyle w:val="FirstParagraph"/>
      </w:pPr>
      <w:r>
        <w:t xml:space="preserve">From a peer perspective, the</w:t>
      </w:r>
      <w:r>
        <w:t xml:space="preserve"> </w:t>
      </w:r>
      <w:r>
        <w:rPr>
          <w:bCs/>
          <w:b/>
        </w:rPr>
        <w:t xml:space="preserve">Sales Executive</w:t>
      </w:r>
      <w:r>
        <w:t xml:space="preserve"> </w:t>
      </w:r>
      <w:r>
        <w:t xml:space="preserve">is viewed as a competent and ethical professional. The focus here is not solely on revenue numbers, but on the integrity and sustainability of the sales process.</w:t>
      </w:r>
    </w:p>
    <w:p>
      <w:pPr>
        <w:pStyle w:val="BodyText"/>
      </w:pPr>
      <w:r>
        <w:rPr>
          <w:bCs/>
          <w:b/>
        </w:rPr>
        <w:t xml:space="preserve">Key Observations:</w:t>
      </w:r>
    </w:p>
    <w:p>
      <w:pPr>
        <w:numPr>
          <w:ilvl w:val="0"/>
          <w:numId w:val="1005"/>
        </w:numPr>
        <w:pStyle w:val="Compact"/>
      </w:pPr>
      <w:r>
        <w:rPr>
          <w:bCs/>
          <w:b/>
        </w:rPr>
        <w:t xml:space="preserve">Client Trust:</w:t>
      </w:r>
      <w:r>
        <w:t xml:space="preserve"> </w:t>
      </w:r>
      <w:r>
        <w:t xml:space="preserve">Peers report that clients frequently mention the Sales Executive's reliability and honesty. This is crucial in Amsterdam, where long-term partnerships are preferred over short-term gains.</w:t>
      </w:r>
    </w:p>
    <w:p>
      <w:pPr>
        <w:numPr>
          <w:ilvl w:val="0"/>
          <w:numId w:val="1005"/>
        </w:numPr>
        <w:pStyle w:val="Compact"/>
      </w:pPr>
      <w:r>
        <w:rPr>
          <w:bCs/>
          <w:b/>
        </w:rPr>
        <w:t xml:space="preserve">Product Knowledge:</w:t>
      </w:r>
      <w:r>
        <w:t xml:space="preserve"> </w:t>
      </w:r>
      <w:r>
        <w:t xml:space="preserve">The individual maintains a high level of expertise regarding our product suite, allowing them to answer technical questions confidently and reduce the burden on the support team.</w:t>
      </w:r>
    </w:p>
    <w:p>
      <w:pPr>
        <w:numPr>
          <w:ilvl w:val="0"/>
          <w:numId w:val="1005"/>
        </w:numPr>
        <w:pStyle w:val="Compact"/>
      </w:pPr>
      <w:r>
        <w:rPr>
          <w:bCs/>
          <w:b/>
        </w:rPr>
        <w:t xml:space="preserve">Adaptability:</w:t>
      </w:r>
      <w:r>
        <w:t xml:space="preserve"> </w:t>
      </w:r>
      <w:r>
        <w:t xml:space="preserve">The Sales Executive has shown resilience in the face of market fluctuations, quickly adjusting strategies to meet changing client needs in the Amsterdam region.</w:t>
      </w:r>
    </w:p>
    <w:bookmarkEnd w:id="24"/>
    <w:bookmarkStart w:id="26" w:name="recommendations-for-development"/>
    <w:p>
      <w:pPr>
        <w:pStyle w:val="Heading2"/>
      </w:pPr>
      <w:r>
        <w:t xml:space="preserve">5. Recommendations for Development</w:t>
      </w:r>
    </w:p>
    <w:p>
      <w:pPr>
        <w:pStyle w:val="FirstParagraph"/>
      </w:pPr>
      <w:r>
        <w:t xml:space="preserve">Based on the insights gathered in this</w:t>
      </w:r>
      <w:r>
        <w:t xml:space="preserve"> </w:t>
      </w:r>
      <w:r>
        <w:rPr>
          <w:bCs/>
          <w:b/>
        </w:rPr>
        <w:t xml:space="preserve">Peer Review Report</w:t>
      </w:r>
      <w:r>
        <w:t xml:space="preserve">, the following actionable recommendations are proposed for the</w:t>
      </w:r>
      <w:r>
        <w:t xml:space="preserve"> </w:t>
      </w:r>
      <w:r>
        <w:rPr>
          <w:bCs/>
          <w:b/>
        </w:rPr>
        <w:t xml:space="preserve">Sales Executive</w:t>
      </w:r>
      <w:r>
        <w:t xml:space="preserve"> </w:t>
      </w:r>
      <w:r>
        <w:t xml:space="preserve">to enhance their effectiveness in the</w:t>
      </w:r>
      <w:r>
        <w:t xml:space="preserve"> </w:t>
      </w:r>
      <w:r>
        <w:rPr>
          <w:bCs/>
          <w:b/>
        </w:rPr>
        <w:t xml:space="preserve">Netherlands Amsterdam</w:t>
      </w:r>
      <w:r>
        <w:t xml:space="preserve"> </w:t>
      </w:r>
      <w:r>
        <w:t xml:space="preserve">market:</w:t>
      </w:r>
    </w:p>
    <w:p>
      <w:pPr>
        <w:numPr>
          <w:ilvl w:val="0"/>
          <w:numId w:val="1006"/>
        </w:numPr>
        <w:pStyle w:val="Compact"/>
      </w:pPr>
      <w:r>
        <w:rPr>
          <w:bCs/>
          <w:b/>
        </w:rPr>
        <w:t xml:space="preserve">Enhance Cultural Patience:</w:t>
      </w:r>
      <w:r>
        <w:t xml:space="preserve"> </w:t>
      </w:r>
      <w:r>
        <w:t xml:space="preserve">Engage in training or mentorship focused on the nuances of Dutch decision-making processes to better manage expectations during long sales cycles.</w:t>
      </w:r>
    </w:p>
    <w:p>
      <w:pPr>
        <w:numPr>
          <w:ilvl w:val="0"/>
          <w:numId w:val="1006"/>
        </w:numPr>
        <w:pStyle w:val="Compact"/>
      </w:pPr>
      <w:r>
        <w:rPr>
          <w:bCs/>
          <w:b/>
        </w:rPr>
        <w:t xml:space="preserve">Improve Time Management:</w:t>
      </w:r>
      <w:r>
        <w:t xml:space="preserve"> </w:t>
      </w:r>
      <w:r>
        <w:t xml:space="preserve">Implement stricter scheduling practices to ensure punctuality for all internal meetings and to model a healthy work-life balance for the team.</w:t>
      </w:r>
    </w:p>
    <w:p>
      <w:pPr>
        <w:numPr>
          <w:ilvl w:val="0"/>
          <w:numId w:val="1006"/>
        </w:numPr>
        <w:pStyle w:val="Compact"/>
      </w:pPr>
      <w:r>
        <w:rPr>
          <w:bCs/>
          <w:b/>
        </w:rPr>
        <w:t xml:space="preserve">Deepen Local Network:</w:t>
      </w:r>
      <w:r>
        <w:t xml:space="preserve"> </w:t>
      </w:r>
      <w:r>
        <w:t xml:space="preserve">Continue to expand professional networks within Amsterdam, specifically targeting key industry influencers who can facilitate introductions to potential high-value clients.</w:t>
      </w:r>
    </w:p>
    <w:p>
      <w:pPr>
        <w:numPr>
          <w:ilvl w:val="0"/>
          <w:numId w:val="1006"/>
        </w:numPr>
        <w:pStyle w:val="Compact"/>
      </w:pPr>
      <w:r>
        <w:rPr>
          <w:bCs/>
          <w:b/>
        </w:rPr>
        <w:t xml:space="preserve">Mentorship Role:</w:t>
      </w:r>
      <w:r>
        <w:t xml:space="preserve"> </w:t>
      </w:r>
      <w:r>
        <w:t xml:space="preserve">Given their strong product knowledge, the Sales Executive should consider taking on a formal mentorship role for new hires joining the Amsterdam office.</w:t>
      </w:r>
    </w:p>
    <w:bookmarkStart w:id="25" w:name="overall-peer-assessment-score"/>
    <w:p>
      <w:pPr>
        <w:pStyle w:val="Heading3"/>
      </w:pPr>
      <w:r>
        <w:t xml:space="preserve">Overall Peer Assessment Score</w:t>
      </w:r>
    </w:p>
    <w:p>
      <w:pPr>
        <w:pStyle w:val="FirstParagraph"/>
      </w:pPr>
      <w:r>
        <w:rPr>
          <w:bCs/>
          <w:b/>
        </w:rPr>
        <w:t xml:space="preserve">Rating: 4.2 out of 5.0</w:t>
      </w:r>
    </w:p>
    <w:p>
      <w:pPr>
        <w:pStyle w:val="BodyText"/>
      </w:pPr>
      <w:r>
        <w:t xml:space="preserve">This score reflects a strong performance with clear potential for further growth. The Sales Executive is a valued member of the Amsterdam team, demonstrating the professionalism and adaptability required to succeed in this dynamic market.</w:t>
      </w:r>
    </w:p>
    <w:bookmarkEnd w:id="25"/>
    <w:p>
      <w:pPr>
        <w:pStyle w:val="BodyText"/>
      </w:pPr>
      <w:r>
        <w:rPr>
          <w:bCs/>
          <w:b/>
        </w:rPr>
        <w:t xml:space="preserve">Confidential Document</w:t>
      </w:r>
      <w:r>
        <w:br/>
      </w:r>
      <w:r>
        <w:t xml:space="preserve">This Peer Review Report is intended for internal use only within the organization.</w:t>
      </w:r>
      <w:r>
        <w:br/>
      </w:r>
      <w:r>
        <w:t xml:space="preserve">Generated for the Amsterdam Office, Netherlands.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Sales Executive - Amsterdam</dc:title>
  <dc:creator/>
  <dc:language>en</dc:language>
  <cp:keywords/>
  <dcterms:created xsi:type="dcterms:W3CDTF">2026-10-10T04:26:49Z</dcterms:created>
  <dcterms:modified xsi:type="dcterms:W3CDTF">2026-10-10T04:26:49Z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