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Performance Evaluation and Professional Assessment</w:t>
      </w:r>
    </w:p>
    <w:p>
      <w:pPr>
        <w:pStyle w:val="BodyText"/>
      </w:pPr>
      <w:r>
        <w:t xml:space="preserve">Role:</w:t>
      </w:r>
      <w:r>
        <w:t xml:space="preserve"> </w:t>
      </w:r>
      <w:r>
        <w:t xml:space="preserve">Sales Executive</w:t>
      </w:r>
    </w:p>
    <w:p>
      <w:pPr>
        <w:pStyle w:val="BodyText"/>
      </w:pPr>
      <w:r>
        <w:t xml:space="preserve">Location:</w:t>
      </w:r>
      <w:r>
        <w:t xml:space="preserve"> </w:t>
      </w:r>
      <w:r>
        <w:t xml:space="preserve">Nigeria Lagos</w:t>
      </w:r>
    </w:p>
    <w:p>
      <w:pPr>
        <w:pStyle w:val="BodyText"/>
      </w:pPr>
      <w:r>
        <w:t xml:space="preserve">Review Period:</w:t>
      </w:r>
      <w:r>
        <w:t xml:space="preserve"> </w:t>
      </w:r>
      <w:r>
        <w:t xml:space="preserve">Q3 2023 - Q3 2024</w:t>
      </w:r>
    </w:p>
    <w:p>
      <w:pPr>
        <w:pStyle w:val="BodyText"/>
      </w:pPr>
      <w:r>
        <w:t xml:space="preserve">Date:</w:t>
      </w:r>
      <w:r>
        <w:t xml:space="preserve"> </w:t>
      </w:r>
      <w:r>
        <w:t xml:space="preserve">October 24,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conduct, and professional capabilities of the</w:t>
      </w:r>
      <w:r>
        <w:t xml:space="preserve"> </w:t>
      </w:r>
      <w:r>
        <w:rPr>
          <w:bCs/>
          <w:b/>
        </w:rPr>
        <w:t xml:space="preserve">Sales Executive</w:t>
      </w:r>
      <w:r>
        <w:t xml:space="preserve"> </w:t>
      </w:r>
      <w:r>
        <w:t xml:space="preserve">operating within the dynamic commercial landscape of</w:t>
      </w:r>
      <w:r>
        <w:t xml:space="preserve"> </w:t>
      </w:r>
      <w:r>
        <w:rPr>
          <w:bCs/>
          <w:b/>
        </w:rPr>
        <w:t xml:space="preserve">Nigeria Lagos</w:t>
      </w:r>
      <w:r>
        <w:t xml:space="preserve">. The review is conducted by immediate colleagues and cross-functional team members to offer a 360-degree perspective on the individual's contribution to the organization.</w:t>
      </w:r>
    </w:p>
    <w:p>
      <w:pPr>
        <w:pStyle w:val="BodyText"/>
      </w:pPr>
      <w:r>
        <w:t xml:space="preserve">Operating in Lagos presents unique challenges, including high market competition, logistical complexities, and a culturally diverse client base. This report evaluates how effectively the Sales Executive navigates these specific environmental factors while meeting sales targets, maintaining client relationships, and upholding company standards. The overall sentiment from the peer group is highly positive, with specific areas for growth identified regarding administrative efficiency and strategic long-term planning.</w:t>
      </w:r>
    </w:p>
    <w:bookmarkEnd w:id="21"/>
    <w:bookmarkStart w:id="22" w:name="contextual-performance-in-nigeria-lagos"/>
    <w:p>
      <w:pPr>
        <w:pStyle w:val="Heading2"/>
      </w:pPr>
      <w:r>
        <w:t xml:space="preserve">2. Contextual Performance in Nigeria Lagos</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Nigeria Lagos</w:t>
      </w:r>
      <w:r>
        <w:t xml:space="preserve"> </w:t>
      </w:r>
      <w:r>
        <w:t xml:space="preserve">requires more than just product knowledge; it demands resilience, adaptability, and a deep understanding of local business etiquette. Peers have observed the following contextual strengths:</w:t>
      </w:r>
    </w:p>
    <w:p>
      <w:pPr>
        <w:numPr>
          <w:ilvl w:val="0"/>
          <w:numId w:val="1001"/>
        </w:numPr>
        <w:pStyle w:val="Compact"/>
      </w:pPr>
      <w:r>
        <w:rPr>
          <w:bCs/>
          <w:b/>
        </w:rPr>
        <w:t xml:space="preserve">Market Navigation:</w:t>
      </w:r>
      <w:r>
        <w:t xml:space="preserve"> </w:t>
      </w:r>
      <w:r>
        <w:t xml:space="preserve">The Sales Executive demonstrates an exceptional ability to navigate the Lagos business ecosystem. Whether dealing with corporate clients in Victoria Island or SMEs in Ikeja, the individual adapts their communication style effectively.</w:t>
      </w:r>
    </w:p>
    <w:p>
      <w:pPr>
        <w:numPr>
          <w:ilvl w:val="0"/>
          <w:numId w:val="1001"/>
        </w:numPr>
        <w:pStyle w:val="Compact"/>
      </w:pPr>
      <w:r>
        <w:rPr>
          <w:bCs/>
          <w:b/>
        </w:rPr>
        <w:t xml:space="preserve">Logistical Agility:</w:t>
      </w:r>
      <w:r>
        <w:t xml:space="preserve"> </w:t>
      </w:r>
      <w:r>
        <w:t xml:space="preserve">Given the traffic and infrastructure challenges inherent to Lagos, the Sales Executive has shown commendable time management skills, ensuring that client meetings are attended punctually and follow-ups are executed without delay.</w:t>
      </w:r>
    </w:p>
    <w:p>
      <w:pPr>
        <w:numPr>
          <w:ilvl w:val="0"/>
          <w:numId w:val="1001"/>
        </w:numPr>
        <w:pStyle w:val="Compact"/>
      </w:pPr>
      <w:r>
        <w:rPr>
          <w:bCs/>
          <w:b/>
        </w:rPr>
        <w:t xml:space="preserve">Cultural Intelligence:</w:t>
      </w:r>
      <w:r>
        <w:t xml:space="preserve"> </w:t>
      </w:r>
      <w:r>
        <w:t xml:space="preserve">Peers note the Sales Executive's high level of cultural intelligence. They successfully bridge gaps between diverse stakeholders, respecting local nuances while maintaining professional boundaries.</w:t>
      </w:r>
    </w:p>
    <w:bookmarkEnd w:id="22"/>
    <w:bookmarkStart w:id="23" w:name="core-competency-assessment"/>
    <w:p>
      <w:pPr>
        <w:pStyle w:val="Heading2"/>
      </w:pPr>
      <w:r>
        <w:t xml:space="preserve">3. Core Competency Assessment</w:t>
      </w:r>
    </w:p>
    <w:p>
      <w:pPr>
        <w:pStyle w:val="FirstParagraph"/>
      </w:pPr>
      <w:r>
        <w:t xml:space="preserve">The following table outlines the peer-rated performance across key competencies relevant to the</w:t>
      </w:r>
      <w:r>
        <w:t xml:space="preserve"> </w:t>
      </w:r>
      <w:r>
        <w:rPr>
          <w:bCs/>
          <w:b/>
        </w:rPr>
        <w:t xml:space="preserve">Sales Executive</w:t>
      </w:r>
      <w:r>
        <w:t xml:space="preserve"> </w:t>
      </w:r>
      <w:r>
        <w:t xml:space="preserve">role. Ratings are on a scale of 1 to 5, where 5 is exceptional.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Peer Comments</w:t>
            </w:r>
          </w:p>
        </w:tc>
      </w:tr>
      <w:tr>
        <w:tc>
          <w:tcPr/>
          <w:p>
            <w:pPr>
              <w:pStyle w:val="Compact"/>
              <w:jc w:val="left"/>
            </w:pPr>
            <w:r>
              <w:t xml:space="preserve">Sales Target Achievement</w:t>
            </w:r>
          </w:p>
        </w:tc>
        <w:tc>
          <w:tcPr/>
          <w:p>
            <w:pPr>
              <w:pStyle w:val="Compact"/>
              <w:jc w:val="left"/>
            </w:pPr>
            <w:r>
              <w:t xml:space="preserve">5</w:t>
            </w:r>
          </w:p>
        </w:tc>
        <w:tc>
          <w:tcPr/>
          <w:p>
            <w:pPr>
              <w:pStyle w:val="Compact"/>
              <w:jc w:val="left"/>
            </w:pPr>
            <w:r>
              <w:t xml:space="preserve">Consistently exceeds monthly quotas. Demonstrates strong closing skills in a competitive Lagos market.</w:t>
            </w:r>
          </w:p>
        </w:tc>
      </w:tr>
      <w:tr>
        <w:tc>
          <w:tcPr/>
          <w:p>
            <w:pPr>
              <w:pStyle w:val="Compact"/>
              <w:jc w:val="left"/>
            </w:pPr>
            <w:r>
              <w:t xml:space="preserve">Client Relationship Management</w:t>
            </w:r>
          </w:p>
        </w:tc>
        <w:tc>
          <w:tcPr/>
          <w:p>
            <w:pPr>
              <w:pStyle w:val="Compact"/>
              <w:jc w:val="left"/>
            </w:pPr>
            <w:r>
              <w:t xml:space="preserve">5</w:t>
            </w:r>
          </w:p>
        </w:tc>
        <w:tc>
          <w:tcPr/>
          <w:p>
            <w:pPr>
              <w:pStyle w:val="Compact"/>
              <w:jc w:val="left"/>
            </w:pPr>
            <w:r>
              <w:t xml:space="preserve">Builds genuine rapport with clients. Known for reliability and after-sales support.</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Supportive team player, though occasionally focused heavily on individual targets.</w:t>
            </w:r>
          </w:p>
        </w:tc>
      </w:tr>
      <w:tr>
        <w:tc>
          <w:tcPr/>
          <w:p>
            <w:pPr>
              <w:pStyle w:val="Compact"/>
              <w:jc w:val="left"/>
            </w:pPr>
            <w:r>
              <w:t xml:space="preserve">Communication Skills</w:t>
            </w:r>
          </w:p>
        </w:tc>
        <w:tc>
          <w:tcPr/>
          <w:p>
            <w:pPr>
              <w:pStyle w:val="Compact"/>
              <w:jc w:val="left"/>
            </w:pPr>
            <w:r>
              <w:t xml:space="preserve">5</w:t>
            </w:r>
          </w:p>
        </w:tc>
        <w:tc>
          <w:tcPr/>
          <w:p>
            <w:pPr>
              <w:pStyle w:val="Compact"/>
              <w:jc w:val="left"/>
            </w:pPr>
            <w:r>
              <w:t xml:space="preserve">Clear, persuasive, and professional in both verbal and written communication.</w:t>
            </w:r>
          </w:p>
        </w:tc>
      </w:tr>
      <w:tr>
        <w:tc>
          <w:tcPr/>
          <w:p>
            <w:pPr>
              <w:pStyle w:val="Compact"/>
              <w:jc w:val="left"/>
            </w:pPr>
            <w:r>
              <w:t xml:space="preserve">Adaptability &amp; Problem Solving</w:t>
            </w:r>
          </w:p>
        </w:tc>
        <w:tc>
          <w:tcPr/>
          <w:p>
            <w:pPr>
              <w:pStyle w:val="Compact"/>
              <w:jc w:val="left"/>
            </w:pPr>
            <w:r>
              <w:t xml:space="preserve">5</w:t>
            </w:r>
          </w:p>
        </w:tc>
        <w:tc>
          <w:tcPr/>
          <w:p>
            <w:pPr>
              <w:pStyle w:val="Compact"/>
              <w:jc w:val="left"/>
            </w:pPr>
            <w:r>
              <w:t xml:space="preserve">Excels at finding solutions when faced with supply chain or payment delays common in the region.</w:t>
            </w:r>
          </w:p>
        </w:tc>
      </w:tr>
      <w:tr>
        <w:tc>
          <w:tcPr/>
          <w:p>
            <w:pPr>
              <w:pStyle w:val="Compact"/>
              <w:jc w:val="left"/>
            </w:pPr>
            <w:r>
              <w:t xml:space="preserve">CRM &amp; Administrative Accuracy</w:t>
            </w:r>
          </w:p>
        </w:tc>
        <w:tc>
          <w:tcPr/>
          <w:p>
            <w:pPr>
              <w:pStyle w:val="Compact"/>
              <w:jc w:val="left"/>
            </w:pPr>
            <w:r>
              <w:t xml:space="preserve">3</w:t>
            </w:r>
          </w:p>
        </w:tc>
        <w:tc>
          <w:tcPr/>
          <w:p>
            <w:pPr>
              <w:pStyle w:val="Compact"/>
              <w:jc w:val="left"/>
            </w:pPr>
            <w:r>
              <w:t xml:space="preserve">Sales data entry is sometimes delayed. Needs improvement in real-time reporting.</w:t>
            </w:r>
          </w:p>
        </w:tc>
      </w:tr>
    </w:tbl>
    <w:bookmarkEnd w:id="23"/>
    <w:bookmarkStart w:id="26" w:name="detailed-peer-observations"/>
    <w:p>
      <w:pPr>
        <w:pStyle w:val="Heading2"/>
      </w:pPr>
      <w:r>
        <w:t xml:space="preserve">4. Detailed Peer Observations</w:t>
      </w:r>
    </w:p>
    <w:bookmarkStart w:id="24" w:name="strengths"/>
    <w:p>
      <w:pPr>
        <w:pStyle w:val="Heading3"/>
      </w:pPr>
      <w:r>
        <w:t xml:space="preserve">4.1 Strengths</w:t>
      </w:r>
    </w:p>
    <w:p>
      <w:pPr>
        <w:pStyle w:val="FirstParagraph"/>
      </w:pPr>
      <w:r>
        <w:t xml:space="preserve">The most prominent strength identified in this</w:t>
      </w:r>
      <w:r>
        <w:t xml:space="preserve"> </w:t>
      </w:r>
      <w:r>
        <w:rPr>
          <w:bCs/>
          <w:b/>
        </w:rPr>
        <w:t xml:space="preserve">Peer Review Report</w:t>
      </w:r>
      <w:r>
        <w:t xml:space="preserve"> </w:t>
      </w:r>
      <w:r>
        <w:t xml:space="preserve">is the</w:t>
      </w:r>
      <w:r>
        <w:t xml:space="preserve"> </w:t>
      </w:r>
      <w:r>
        <w:rPr>
          <w:bCs/>
          <w:b/>
        </w:rPr>
        <w:t xml:space="preserve">Sales Executive</w:t>
      </w:r>
      <w:r>
        <w:t xml:space="preserve">'s tenacity and drive. In the fast-paced environment of</w:t>
      </w:r>
      <w:r>
        <w:t xml:space="preserve"> </w:t>
      </w:r>
      <w:r>
        <w:rPr>
          <w:bCs/>
          <w:b/>
        </w:rPr>
        <w:t xml:space="preserve">Nigeria Lagos</w:t>
      </w:r>
      <w:r>
        <w:t xml:space="preserve">, where opportunities can be fleeting, this individual's proactive approach is a significant asset. Peers frequently mention their ability to turn cold leads into warm prospects through persistent yet respectful engagement.</w:t>
      </w:r>
    </w:p>
    <w:p>
      <w:pPr>
        <w:pStyle w:val="BodyText"/>
      </w:pPr>
      <w:r>
        <w:t xml:space="preserve">Furthermore, the Sales Executive acts as a brand ambassador. Their professional demeanor and ethical conduct reflect positively on the company. Colleagues appreciate their willingness to share market insights, particularly regarding emerging trends in the Lagos tech and retail sectors, which helps the broader team refine their strategies.</w:t>
      </w:r>
    </w:p>
    <w:bookmarkEnd w:id="24"/>
    <w:bookmarkStart w:id="25" w:name="areas-for-improvement"/>
    <w:p>
      <w:pPr>
        <w:pStyle w:val="Heading3"/>
      </w:pPr>
      <w:r>
        <w:t xml:space="preserve">4.2 Areas for Improvement</w:t>
      </w:r>
    </w:p>
    <w:p>
      <w:pPr>
        <w:pStyle w:val="FirstParagraph"/>
      </w:pPr>
      <w:r>
        <w:t xml:space="preserve">While sales performance is stellar, peers have noted a need for improvement in administrative diligence. Specifically, the timely updating of the Customer Relationship Management (CRM) system is inconsistent. In a data-driven organization, this lag can affect forecasting accuracy and cross-departmental coordination.</w:t>
      </w:r>
    </w:p>
    <w:p>
      <w:pPr>
        <w:pStyle w:val="BodyText"/>
      </w:pPr>
      <w:r>
        <w:t xml:space="preserve">Additionally, there is an opportunity for the Sales Executive to enhance their strategic delegation. Currently, they tend to handle every aspect of the sales process personally. Learning to leverage support staff for logistical tasks would allow them to focus more on high-value negotiations and strategic account planning.</w:t>
      </w:r>
    </w:p>
    <w:bookmarkEnd w:id="25"/>
    <w:bookmarkEnd w:id="26"/>
    <w:bookmarkStart w:id="27" w:name="recommendations-for-development"/>
    <w:p>
      <w:pPr>
        <w:pStyle w:val="Heading2"/>
      </w:pPr>
      <w:r>
        <w:t xml:space="preserve">5. Recommendations for Development</w:t>
      </w:r>
    </w:p>
    <w:p>
      <w:pPr>
        <w:pStyle w:val="FirstParagraph"/>
      </w:pPr>
      <w:r>
        <w:t xml:space="preserve">Based on the feedback collected for this</w:t>
      </w:r>
      <w:r>
        <w:t xml:space="preserve"> </w:t>
      </w:r>
      <w:r>
        <w:rPr>
          <w:bCs/>
          <w:b/>
        </w:rPr>
        <w:t xml:space="preserve">Peer Review Report</w:t>
      </w:r>
      <w:r>
        <w:t xml:space="preserve">, the following development actions are recommended for the</w:t>
      </w:r>
      <w:r>
        <w:t xml:space="preserve"> </w:t>
      </w:r>
      <w:r>
        <w:rPr>
          <w:bCs/>
          <w:b/>
        </w:rPr>
        <w:t xml:space="preserve">Sales Executive</w:t>
      </w:r>
      <w:r>
        <w:t xml:space="preserve">:</w:t>
      </w:r>
    </w:p>
    <w:p>
      <w:pPr>
        <w:numPr>
          <w:ilvl w:val="0"/>
          <w:numId w:val="1002"/>
        </w:numPr>
        <w:pStyle w:val="Compact"/>
      </w:pPr>
      <w:r>
        <w:rPr>
          <w:bCs/>
          <w:b/>
        </w:rPr>
        <w:t xml:space="preserve">CRM Training:</w:t>
      </w:r>
      <w:r>
        <w:t xml:space="preserve"> </w:t>
      </w:r>
      <w:r>
        <w:t xml:space="preserve">Enroll in advanced CRM training to ensure real-time data entry and better pipeline visibility.</w:t>
      </w:r>
    </w:p>
    <w:p>
      <w:pPr>
        <w:numPr>
          <w:ilvl w:val="0"/>
          <w:numId w:val="1002"/>
        </w:numPr>
        <w:pStyle w:val="Compact"/>
      </w:pPr>
      <w:r>
        <w:rPr>
          <w:bCs/>
          <w:b/>
        </w:rPr>
        <w:t xml:space="preserve">Strategic Planning Workshop:</w:t>
      </w:r>
      <w:r>
        <w:t xml:space="preserve"> </w:t>
      </w:r>
      <w:r>
        <w:t xml:space="preserve">Participate in workshops focused on long-term account management rather than just transactional sales.</w:t>
      </w:r>
    </w:p>
    <w:p>
      <w:pPr>
        <w:numPr>
          <w:ilvl w:val="0"/>
          <w:numId w:val="1002"/>
        </w:numPr>
        <w:pStyle w:val="Compact"/>
      </w:pPr>
      <w:r>
        <w:rPr>
          <w:bCs/>
          <w:b/>
        </w:rPr>
        <w:t xml:space="preserve">Mentorship Role:</w:t>
      </w:r>
      <w:r>
        <w:t xml:space="preserve"> </w:t>
      </w:r>
      <w:r>
        <w:t xml:space="preserve">Given their strong performance in the Lagos market, assign them as a mentor to junior sales staff to foster leadership skills and improve team collaboration scores.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Sales Executive</w:t>
      </w:r>
      <w:r>
        <w:t xml:space="preserve"> </w:t>
      </w:r>
      <w:r>
        <w:t xml:space="preserve">is a high-performing individual who is well-suited to the demands of the</w:t>
      </w:r>
      <w:r>
        <w:t xml:space="preserve"> </w:t>
      </w:r>
      <w:r>
        <w:rPr>
          <w:bCs/>
          <w:b/>
        </w:rPr>
        <w:t xml:space="preserve">Nigeria Lagos</w:t>
      </w:r>
      <w:r>
        <w:t xml:space="preserve"> </w:t>
      </w:r>
      <w:r>
        <w:t xml:space="preserve">market. Their ability to generate revenue, build relationships, and navigate local complexities is exemplary. By addressing the minor administrative gaps identified, they are poised for further career advancement and continued success within the organization.</w:t>
      </w:r>
    </w:p>
    <w:bookmarkEnd w:id="28"/>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Senior Sales Associate</w:t>
      </w:r>
    </w:p>
    <w:p>
      <w:pPr>
        <w:pStyle w:val="BodyText"/>
      </w:pPr>
      <w:r>
        <w:rPr>
          <w:bCs/>
          <w:b/>
        </w:rPr>
        <w:t xml:space="preserve">Signature:</w:t>
      </w:r>
      <w:r>
        <w:t xml:space="preserve"> </w:t>
      </w:r>
      <w:r>
        <w:t xml:space="preserve">__________________</w:t>
      </w:r>
    </w:p>
    <w:p>
      <w:pPr>
        <w:pStyle w:val="BodyText"/>
      </w:pPr>
      <w:r>
        <w:rPr>
          <w:bCs/>
          <w:b/>
        </w:rPr>
        <w:t xml:space="preserve">Reviewed By:</w:t>
      </w:r>
      <w:r>
        <w:t xml:space="preserve"> </w:t>
      </w:r>
      <w:r>
        <w:t xml:space="preserve">[Peer Name]</w:t>
      </w:r>
    </w:p>
    <w:p>
      <w:pPr>
        <w:pStyle w:val="BodyText"/>
      </w:pPr>
      <w:r>
        <w:rPr>
          <w:bCs/>
          <w:b/>
        </w:rPr>
        <w:t xml:space="preserve">Role:</w:t>
      </w:r>
      <w:r>
        <w:t xml:space="preserve"> </w:t>
      </w:r>
      <w:r>
        <w:t xml:space="preserve">Marketing Manager</w:t>
      </w:r>
    </w:p>
    <w:p>
      <w:pPr>
        <w:pStyle w:val="BodyText"/>
      </w:pPr>
      <w:r>
        <w:rPr>
          <w:bCs/>
          <w:b/>
        </w:rPr>
        <w:t xml:space="preserve">Signature:</w:t>
      </w:r>
      <w:r>
        <w:t xml:space="preserve"> </w:t>
      </w:r>
      <w:r>
        <w:t xml:space="preserve">__________________</w:t>
      </w:r>
    </w:p>
    <w:p>
      <w:pPr>
        <w:pStyle w:val="BodyText"/>
      </w:pPr>
      <w:r>
        <w:t xml:space="preserve">Confidential Document - Internal Use Only. Generated for Peer Review Process.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Lagos, Nigeria</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