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Sales Executive</w:t>
      </w:r>
    </w:p>
    <w:p>
      <w:pPr>
        <w:pStyle w:val="BodyText"/>
      </w:pPr>
      <w:r>
        <w:rPr>
          <w:bCs/>
          <w:b/>
        </w:rPr>
        <w:t xml:space="preserve">Location:</w:t>
      </w:r>
      <w:r>
        <w:t xml:space="preserve"> </w:t>
      </w:r>
      <w:r>
        <w:t xml:space="preserve">Spain Barcelona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document serves as a formal Peer Review Report evaluating the performance, professional conduct, and strategic contributions of a Sales Executive operating within the dynamic market of Spain Barcelona. The purpose of this review is to provide a comprehensive, objective assessment from the perspective of a colleague who works closely with the subject. This evaluation focuses on the individual's ability to navigate the unique cultural and commercial landscape of Barcelona, their adherence to sales targets, and their collaborative spirit within the regional team.</w:t>
      </w:r>
    </w:p>
    <w:p>
      <w:pPr>
        <w:pStyle w:val="BodyText"/>
      </w:pPr>
      <w:r>
        <w:t xml:space="preserve">The Sales Executive in question has demonstrated a robust understanding of the local business environment. Their performance over the last quarter has been characterized by aggressive yet ethical pursuit of new business opportunities, effective relationship management with key stakeholders in Catalonia, and a proactive approach to problem-solving. This report details specific observations regarding their technical sales skills, cultural adaptability, and interpersonal dynamics.</w:t>
      </w:r>
    </w:p>
    <w:bookmarkEnd w:id="21"/>
    <w:bookmarkStart w:id="22" w:name="X3c40c2ad2e64b14aaa9389f6f204a5aec5f7b1a"/>
    <w:p>
      <w:pPr>
        <w:pStyle w:val="Heading2"/>
      </w:pPr>
      <w:r>
        <w:t xml:space="preserve">2. Market Knowledge and Regional Adaptability</w:t>
      </w:r>
    </w:p>
    <w:p>
      <w:pPr>
        <w:pStyle w:val="FirstParagraph"/>
      </w:pPr>
      <w:r>
        <w:t xml:space="preserve">Operating as a Sales Executive in Spain Barcelona requires more than just standard sales proficiency; it demands a nuanced understanding of local customs, language, and business etiquette. The subject of this Peer Review Report has excelled in this area. Barcelona is a hub for technology, tourism, and international trade, and the Sales Executive has successfully leveraged this diversity to expand our client base.</w:t>
      </w:r>
    </w:p>
    <w:p>
      <w:pPr>
        <w:pStyle w:val="BodyText"/>
      </w:pPr>
      <w:r>
        <w:t xml:space="preserve">Notably, the individual has shown exceptional fluency in both Spanish and Catalan, which has been instrumental in building trust with local clients. In the Spanish business culture, personal relationships often precede contractual agreements. This Sales Executive has invested significant time in face-to-face meetings and networking events across the Barcelona metropolitan area, fostering strong rapport with decision-makers. Their ability to adapt communication styles to suit the relational nature of the Spanish market has directly contributed to the closure of several high-value accounts in the Eixample and 22@ innovation district sectors.</w:t>
      </w:r>
    </w:p>
    <w:bookmarkEnd w:id="22"/>
    <w:bookmarkStart w:id="23" w:name="Xf99a521e5462115c63f6ae3d6f14b8eaca0e7f8"/>
    <w:p>
      <w:pPr>
        <w:pStyle w:val="Heading2"/>
      </w:pPr>
      <w:r>
        <w:t xml:space="preserve">3. Sales Performance and Strategic Execution</w:t>
      </w:r>
    </w:p>
    <w:p>
      <w:pPr>
        <w:pStyle w:val="FirstParagraph"/>
      </w:pPr>
      <w:r>
        <w:t xml:space="preserve">From a quantitative perspective, the Sales Executive has met and, in several instances, exceeded the quarterly targets set for the Spain Barcelona region. This Peer Review Report highlights their strategic approach to pipeline management. Unlike a purely transactional approach, this individual focuses on consultative selling, ensuring that our solutions align perfectly with the specific needs of clients in the Iberian Peninsula.</w:t>
      </w:r>
    </w:p>
    <w:p>
      <w:pPr>
        <w:pStyle w:val="BodyText"/>
      </w:pPr>
      <w:r>
        <w:t xml:space="preserve">One specific area of strength is their ability to navigate complex procurement processes common in larger Spanish enterprises. The Sales Executive has demonstrated patience and persistence, qualities that are essential when dealing with bureaucratic hurdles. Furthermore, they have effectively utilized local market data to identify emerging trends, allowing our team to position our products ahead of competitors. Their strategic foresight has not only secured immediate revenue but has also laid the groundwork for long-term recurring contracts within the region.</w:t>
      </w:r>
    </w:p>
    <w:bookmarkEnd w:id="23"/>
    <w:bookmarkStart w:id="24" w:name="collaboration-and-team-dynamics"/>
    <w:p>
      <w:pPr>
        <w:pStyle w:val="Heading2"/>
      </w:pPr>
      <w:r>
        <w:t xml:space="preserve">4. Collaboration and Team Dynamics</w:t>
      </w:r>
    </w:p>
    <w:p>
      <w:pPr>
        <w:pStyle w:val="FirstParagraph"/>
      </w:pPr>
      <w:r>
        <w:t xml:space="preserve">A critical component of this Peer Review Report is the assessment of how the Sales Executive interacts with the broader team. In the fast-paced environment of Barcelona, cross-functional collaboration is vital. The subject has been a supportive and communicative team member, regularly sharing insights about local market conditions with colleagues in other regions.</w:t>
      </w:r>
    </w:p>
    <w:p>
      <w:pPr>
        <w:pStyle w:val="BodyText"/>
      </w:pPr>
      <w:r>
        <w:t xml:space="preserve">They have actively participated in weekly strategy meetings, offering constructive feedback and innovative ideas to improve our regional sales playbook. Their willingness to mentor junior staff members has been particularly appreciated, helping to elevate the overall performance of the Spain Barcelona sales unit. Moreover, they maintain a positive attitude even under pressure, which contributes to a healthy and motivated team culture.</w:t>
      </w:r>
    </w:p>
    <w:bookmarkEnd w:id="24"/>
    <w:bookmarkStart w:id="25" w:name="areas-for-development"/>
    <w:p>
      <w:pPr>
        <w:pStyle w:val="Heading2"/>
      </w:pPr>
      <w:r>
        <w:t xml:space="preserve">5. Areas for Development</w:t>
      </w:r>
    </w:p>
    <w:p>
      <w:pPr>
        <w:pStyle w:val="FirstParagraph"/>
      </w:pPr>
      <w:r>
        <w:t xml:space="preserve">While the performance of this Sales Executive is largely commendable, this Peer Review Report identifies a few areas for potential growth. First, there is an opportunity to further streamline administrative reporting. Occasionally, the focus on client-facing activities leads to delays in updating the CRM system with granular details. Ensuring real-time data accuracy will enhance our forecasting capabilities for the Spain Barcelona market.</w:t>
      </w:r>
    </w:p>
    <w:p>
      <w:pPr>
        <w:pStyle w:val="BodyText"/>
      </w:pPr>
      <w:r>
        <w:t xml:space="preserve">Additionally, while their local network is strong, expanding connections into the broader European market from the Barcelona hub could yield significant dividends. Encouraging this Sales Executive to leverage Barcelona’s status as a European gateway could help in securing cross-border deals, thereby increasing their impact beyond the immediate region.</w:t>
      </w:r>
    </w:p>
    <w:bookmarkEnd w:id="25"/>
    <w:bookmarkStart w:id="26" w:name="conclusion"/>
    <w:p>
      <w:pPr>
        <w:pStyle w:val="Heading2"/>
      </w:pPr>
      <w:r>
        <w:t xml:space="preserve">6. Conclusion</w:t>
      </w:r>
    </w:p>
    <w:p>
      <w:pPr>
        <w:pStyle w:val="FirstParagraph"/>
      </w:pPr>
      <w:r>
        <w:t xml:space="preserve">In conclusion, this Peer Review Report affirms that the Sales Executive is a valuable asset to the organization. Their deep understanding of the Spain Barcelona market, combined with strong sales acumen and collaborative spirit, makes them a key driver of our regional success. The minor areas for development identified are manageable and represent opportunities for further professional refinement rather than significant deficiencies.</w:t>
      </w:r>
    </w:p>
    <w:p>
      <w:pPr>
        <w:pStyle w:val="BodyText"/>
      </w:pPr>
      <w:r>
        <w:t xml:space="preserve">It is my professional opinion that this individual is well-positioned to take on increased responsibilities in the coming quarters. Their dedication to excellence and their ability to navigate the complexities of the Spanish business landscape make them an exemplary Sales Executive.</w:t>
      </w:r>
    </w:p>
    <w:bookmarkEnd w:id="26"/>
    <w:p>
      <w:pPr>
        <w:pStyle w:val="BodyText"/>
      </w:pPr>
      <w:r>
        <w:rPr>
          <w:bCs/>
          <w:b/>
        </w:rPr>
        <w:t xml:space="preserve">Reviewed By:</w:t>
      </w:r>
      <w:r>
        <w:t xml:space="preserve"> </w:t>
      </w:r>
      <w:r>
        <w:t xml:space="preserve">[Peer Name]</w:t>
      </w:r>
    </w:p>
    <w:p>
      <w:pPr>
        <w:pStyle w:val="BodyText"/>
      </w:pPr>
      <w:r>
        <w:rPr>
          <w:bCs/>
          <w:b/>
        </w:rPr>
        <w:t xml:space="preserve">Role:</w:t>
      </w:r>
      <w:r>
        <w:t xml:space="preserve"> </w:t>
      </w:r>
      <w:r>
        <w:t xml:space="preserve">Senior Sales Manager</w:t>
      </w:r>
    </w:p>
    <w:p>
      <w:pPr>
        <w:pStyle w:val="BodyText"/>
      </w:pPr>
      <w:r>
        <w:rPr>
          <w:bCs/>
          <w:b/>
        </w:rPr>
        <w:t xml:space="preserve">Location:</w:t>
      </w:r>
      <w:r>
        <w:t xml:space="preserve"> </w:t>
      </w:r>
      <w:r>
        <w:t xml:space="preserve">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Spain Barcelona</dc:title>
  <dc:creator/>
  <dc:language>en</dc:language>
  <cp:keywords/>
  <dcterms:created xsi:type="dcterms:W3CDTF">2026-10-10T02:02:11Z</dcterms:created>
  <dcterms:modified xsi:type="dcterms:W3CDTF">2026-10-10T02:02:11Z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