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Performance Evaluation &amp; Professional Development</w:t>
      </w:r>
    </w:p>
    <w:bookmarkEnd w:id="20"/>
    <w:p>
      <w:pPr>
        <w:pStyle w:val="BodyText"/>
      </w:pPr>
      <w:r>
        <w:rPr>
          <w:bCs/>
          <w:b/>
        </w:rPr>
        <w:t xml:space="preserve">Location:</w:t>
      </w:r>
      <w:r>
        <w:t xml:space="preserve"> </w:t>
      </w:r>
      <w:r>
        <w:t xml:space="preserve">Zurich, Switzerland</w:t>
      </w:r>
      <w:r>
        <w:br/>
      </w:r>
      <w:r>
        <w:rPr>
          <w:bCs/>
          <w:b/>
        </w:rPr>
        <w:t xml:space="preserve">Date:</w:t>
      </w:r>
      <w:r>
        <w:t xml:space="preserve"> </w:t>
      </w:r>
      <w:r>
        <w:t xml:space="preserve">October 24, 2023</w:t>
      </w:r>
      <w:r>
        <w:br/>
      </w:r>
      <w:r>
        <w:rPr>
          <w:bCs/>
          <w:b/>
        </w:rPr>
        <w:t xml:space="preserve">Review Period:</w:t>
      </w:r>
      <w:r>
        <w:t xml:space="preserve"> </w:t>
      </w:r>
      <w:r>
        <w:t xml:space="preserve">Q3 2023 - Q3 2024</w:t>
      </w:r>
    </w:p>
    <w:bookmarkStart w:id="21" w:name="employee-information"/>
    <w:p>
      <w:pPr>
        <w:pStyle w:val="Heading3"/>
      </w:pPr>
      <w:r>
        <w:t xml:space="preserve">Employee Information</w:t>
      </w:r>
    </w:p>
    <w:p>
      <w:pPr>
        <w:pStyle w:val="FirstParagraph"/>
      </w:pPr>
      <w:r>
        <w:rPr>
          <w:bCs/>
          <w:b/>
        </w:rPr>
        <w:t xml:space="preserve">Name:</w:t>
      </w:r>
      <w:r>
        <w:t xml:space="preserve"> </w:t>
      </w:r>
      <w:r>
        <w:t xml:space="preserve">[Employee Name]</w:t>
      </w:r>
      <w:r>
        <w:br/>
      </w:r>
      <w:r>
        <w:rPr>
          <w:bCs/>
          <w:b/>
        </w:rPr>
        <w:t xml:space="preserve">Role:</w:t>
      </w:r>
      <w:r>
        <w:t xml:space="preserve"> </w:t>
      </w:r>
      <w:r>
        <w:t xml:space="preserve">Sales Executive</w:t>
      </w:r>
      <w:r>
        <w:br/>
      </w:r>
      <w:r>
        <w:rPr>
          <w:bCs/>
          <w:b/>
        </w:rPr>
        <w:t xml:space="preserve">Department:</w:t>
      </w:r>
      <w:r>
        <w:t xml:space="preserve"> </w:t>
      </w:r>
      <w:r>
        <w:t xml:space="preserve">Commercial Sales &amp; Business Development</w:t>
      </w:r>
      <w:r>
        <w:br/>
      </w:r>
      <w:r>
        <w:rPr>
          <w:bCs/>
          <w:b/>
        </w:rPr>
        <w:t xml:space="preserve">Reviewer:</w:t>
      </w:r>
      <w:r>
        <w:t xml:space="preserve"> </w:t>
      </w:r>
      <w:r>
        <w:t xml:space="preserve">[Peer Name], Senior Account Manager</w:t>
      </w:r>
    </w:p>
    <w:bookmarkEnd w:id="21"/>
    <w:bookmarkStart w:id="22" w:name="executive-summary"/>
    <w:p>
      <w:pPr>
        <w:pStyle w:val="Heading2"/>
      </w:pPr>
      <w:r>
        <w:t xml:space="preserve">1. Executive Summary</w:t>
      </w:r>
    </w:p>
    <w:p>
      <w:pPr>
        <w:pStyle w:val="FirstParagraph"/>
      </w:pPr>
      <w:r>
        <w:t xml:space="preserve">This Peer Review Report serves as a comprehensive assessment of the performance, conduct, and professional growth of the Sales Executive based in our Zurich office. Operating within the highly competitive and sophisticated market of Switzerland Zurich, this role demands not only exceptional sales acumen but also a deep understanding of local business etiquette, multilingual capabilities, and strict adherence to Swiss regulatory standards. Over the past review period, the Sales Executive has demonstrated a commendable ability to navigate the complex Swiss corporate landscape, fostering strong relationships with key stakeholders in the financial and technology sectors.</w:t>
      </w:r>
    </w:p>
    <w:p>
      <w:pPr>
        <w:pStyle w:val="BodyText"/>
      </w:pPr>
      <w:r>
        <w:t xml:space="preserve">The purpose of this document is to provide an objective, 360-degree perspective on the individual's contributions to the team, their alignment with company values, and their effectiveness in driving revenue growth within the DACH region. This feedback is intended to support continuous improvement and career development within our Zurich branch.</w:t>
      </w:r>
    </w:p>
    <w:bookmarkEnd w:id="22"/>
    <w:bookmarkStart w:id="23" w:name="quantitative-performance-metrics"/>
    <w:p>
      <w:pPr>
        <w:pStyle w:val="Heading2"/>
      </w:pPr>
      <w:r>
        <w:t xml:space="preserve">2. Quantitative Performance Metrics</w:t>
      </w:r>
    </w:p>
    <w:p>
      <w:pPr>
        <w:pStyle w:val="FirstParagraph"/>
      </w:pPr>
      <w:r>
        <w:t xml:space="preserve">Sales Target Achievement:</w:t>
      </w:r>
      <w:r>
        <w:t xml:space="preserve"> </w:t>
      </w:r>
      <w:r>
        <w:t xml:space="preserve">4.5 / 5.0</w:t>
      </w:r>
    </w:p>
    <w:p>
      <w:pPr>
        <w:pStyle w:val="BodyText"/>
      </w:pPr>
      <w:r>
        <w:t xml:space="preserve">Client Acquisition Rate:</w:t>
      </w:r>
      <w:r>
        <w:t xml:space="preserve"> </w:t>
      </w:r>
      <w:r>
        <w:t xml:space="preserve">4.0 / 5.0</w:t>
      </w:r>
    </w:p>
    <w:p>
      <w:pPr>
        <w:pStyle w:val="BodyText"/>
      </w:pPr>
      <w:r>
        <w:t xml:space="preserve">Customer Retention:</w:t>
      </w:r>
      <w:r>
        <w:t xml:space="preserve"> </w:t>
      </w:r>
      <w:r>
        <w:t xml:space="preserve">5.0 / 5.0</w:t>
      </w:r>
    </w:p>
    <w:p>
      <w:pPr>
        <w:pStyle w:val="BodyText"/>
      </w:pPr>
      <w:r>
        <w:t xml:space="preserve">Pipeline Management:</w:t>
      </w:r>
      <w:r>
        <w:t xml:space="preserve"> </w:t>
      </w:r>
      <w:r>
        <w:t xml:space="preserve">4.2 / 5.0</w:t>
      </w:r>
    </w:p>
    <w:p>
      <w:pPr>
        <w:pStyle w:val="BodyText"/>
      </w:pPr>
      <w:r>
        <w:t xml:space="preserve">The Sales Executive has consistently met or exceeded quarterly sales targets, contributing significantly to the Zurich office's overall revenue goals. Notably, the individual secured three major contracts with Swiss multinational corporations, demonstrating an ability to close high-value deals in a market known for its long sales cycles and rigorous due diligence processes. The retention rate for existing clients remains at 100%, reflecting a strong commitment to post-sales support and relationship management.</w:t>
      </w:r>
    </w:p>
    <w:bookmarkEnd w:id="23"/>
    <w:bookmarkStart w:id="24" w:name="X617438876afdd0c0280fd77aecd07b276b12542"/>
    <w:p>
      <w:pPr>
        <w:pStyle w:val="Heading2"/>
      </w:pPr>
      <w:r>
        <w:t xml:space="preserve">3. Qualitative Assessment: Market Adaptation &amp; Cultural Intelligence</w:t>
      </w:r>
    </w:p>
    <w:p>
      <w:pPr>
        <w:pStyle w:val="FirstParagraph"/>
      </w:pPr>
      <w:r>
        <w:t xml:space="preserve">Success as a Sales Executive in Switzerland Zurich requires more than just product knowledge; it requires cultural fluency. The individual has shown excellent adaptability to the Swiss business environment. They have effectively utilized their language skills, switching seamlessly between English, German, and French during client negotiations, which has been instrumental in building trust with diverse stakeholders across the country.</w:t>
      </w:r>
    </w:p>
    <w:p>
      <w:pPr>
        <w:pStyle w:val="BodyText"/>
      </w:pPr>
      <w:r>
        <w:t xml:space="preserve">Furthermore, the Sales Executive demonstrates a high level of discretion and professionalism, traits that are highly valued in Zurich's corporate culture. They understand the importance of punctuality, precision, and formal communication protocols. Their approach to networking at local industry events in Zurich has been strategic and respectful, enhancing the company's brand reputation within the local community.</w:t>
      </w:r>
    </w:p>
    <w:bookmarkEnd w:id="24"/>
    <w:bookmarkStart w:id="25" w:name="collaboration-team-dynamics"/>
    <w:p>
      <w:pPr>
        <w:pStyle w:val="Heading2"/>
      </w:pPr>
      <w:r>
        <w:t xml:space="preserve">4. Collaboration &amp; Team Dynamics</w:t>
      </w:r>
    </w:p>
    <w:p>
      <w:pPr>
        <w:pStyle w:val="FirstParagraph"/>
      </w:pPr>
      <w:r>
        <w:t xml:space="preserve">Within the Zurich team, the Sales Executive acts as a collaborative partner rather than a solitary performer. They actively share market intelligence and competitor analysis with colleagues, fostering a culture of knowledge sharing. During cross-functional projects involving the marketing and legal teams, they have been responsive and constructive, ensuring that sales strategies are aligned with broader organizational objectives.</w:t>
      </w:r>
    </w:p>
    <w:p>
      <w:pPr>
        <w:pStyle w:val="BodyText"/>
      </w:pPr>
      <w:r>
        <w:t xml:space="preserve">One area of particular strength is their mentorship of junior sales associates. They have taken the time to guide new hires through the nuances of selling in the Swiss market, helping them understand local compliance requirements and client expectations. This leadership quality is vital for the sustainability of our sales operations in Zurich.</w:t>
      </w:r>
    </w:p>
    <w:bookmarkEnd w:id="25"/>
    <w:bookmarkStart w:id="26" w:name="areas-for-development"/>
    <w:p>
      <w:pPr>
        <w:pStyle w:val="Heading2"/>
      </w:pPr>
      <w:r>
        <w:t xml:space="preserve">5. Areas for Development</w:t>
      </w:r>
    </w:p>
    <w:p>
      <w:pPr>
        <w:pStyle w:val="FirstParagraph"/>
      </w:pPr>
      <w:r>
        <w:t xml:space="preserve">While the performance has been largely exemplary, there are specific areas where growth is recommended to further elevate the Sales Executive's impact:</w:t>
      </w:r>
    </w:p>
    <w:p>
      <w:pPr>
        <w:numPr>
          <w:ilvl w:val="0"/>
          <w:numId w:val="1001"/>
        </w:numPr>
        <w:pStyle w:val="Compact"/>
      </w:pPr>
      <w:r>
        <w:rPr>
          <w:bCs/>
          <w:b/>
        </w:rPr>
        <w:t xml:space="preserve">Digital Transformation Adoption:</w:t>
      </w:r>
      <w:r>
        <w:t xml:space="preserve"> </w:t>
      </w:r>
      <w:r>
        <w:t xml:space="preserve">While traditional relationship-building is strong, there is an opportunity to leverage advanced CRM analytics and AI-driven sales tools more effectively to optimize lead scoring and forecasting.</w:t>
      </w:r>
    </w:p>
    <w:p>
      <w:pPr>
        <w:numPr>
          <w:ilvl w:val="0"/>
          <w:numId w:val="1001"/>
        </w:numPr>
        <w:pStyle w:val="Compact"/>
      </w:pPr>
      <w:r>
        <w:rPr>
          <w:bCs/>
          <w:b/>
        </w:rPr>
        <w:t xml:space="preserve">Strategic Upselling:</w:t>
      </w:r>
      <w:r>
        <w:t xml:space="preserve"> </w:t>
      </w:r>
      <w:r>
        <w:t xml:space="preserve">The focus has been heavily on new business acquisition. Developing a more structured approach to upselling and cross-selling to existing enterprise clients could unlock additional revenue streams.</w:t>
      </w:r>
    </w:p>
    <w:p>
      <w:pPr>
        <w:numPr>
          <w:ilvl w:val="0"/>
          <w:numId w:val="1001"/>
        </w:numPr>
        <w:pStyle w:val="Compact"/>
      </w:pPr>
      <w:r>
        <w:rPr>
          <w:bCs/>
          <w:b/>
        </w:rPr>
        <w:t xml:space="preserve">Public Speaking:</w:t>
      </w:r>
      <w:r>
        <w:t xml:space="preserve"> </w:t>
      </w:r>
      <w:r>
        <w:t xml:space="preserve">To further establish thought leadership in the Zurich market, the Sales Executive should consider presenting at more industry conferences or webinars, showcasing expertise in our sector.</w:t>
      </w:r>
    </w:p>
    <w:bookmarkEnd w:id="26"/>
    <w:bookmarkStart w:id="27" w:name="conclusion-recommendations"/>
    <w:p>
      <w:pPr>
        <w:pStyle w:val="Heading2"/>
      </w:pPr>
      <w:r>
        <w:t xml:space="preserve">6. Conclusion &amp; Recommendations</w:t>
      </w:r>
    </w:p>
    <w:p>
      <w:pPr>
        <w:pStyle w:val="FirstParagraph"/>
      </w:pPr>
      <w:r>
        <w:t xml:space="preserve">In conclusion, this Sales Executive is a valuable asset to our Zurich operations. Their blend of commercial drive, cultural sensitivity, and professional integrity aligns perfectly with the demands of the Swiss market. They have not only delivered strong financial results but have also contributed positively to the team culture and brand image.</w:t>
      </w:r>
    </w:p>
    <w:p>
      <w:pPr>
        <w:pStyle w:val="BodyText"/>
      </w:pPr>
      <w:r>
        <w:t xml:space="preserve">It is recommended that the Sales Executive be considered for advanced leadership training and given increased responsibility in managing key strategic accounts within the DACH region. Continued support in digital sales methodologies will further enhance their already impressive performance.</w:t>
      </w:r>
    </w:p>
    <w:bookmarkEnd w:id="27"/>
    <w:p>
      <w:pPr>
        <w:pStyle w:val="BodyText"/>
      </w:pPr>
      <w:r>
        <w:rPr>
          <w:bCs/>
          <w:b/>
        </w:rPr>
        <w:t xml:space="preserve">Reviewer Signature</w:t>
      </w:r>
      <w:r>
        <w:br/>
      </w:r>
      <w:r>
        <w:t xml:space="preserve">[Peer Name]</w:t>
      </w:r>
      <w:r>
        <w:br/>
      </w:r>
      <w:r>
        <w:t xml:space="preserve">Senior Account Manager</w:t>
      </w:r>
    </w:p>
    <w:p>
      <w:pPr>
        <w:pStyle w:val="BodyText"/>
      </w:pPr>
      <w:r>
        <w:rPr>
          <w:bCs/>
          <w:b/>
        </w:rPr>
        <w:t xml:space="preserve">Employee Acknowledgment</w:t>
      </w:r>
      <w:r>
        <w:br/>
      </w:r>
      <w:r>
        <w:t xml:space="preserve">[Employee Name]</w:t>
      </w:r>
      <w:r>
        <w:br/>
      </w:r>
      <w:r>
        <w:t xml:space="preserve">Sales Executive</w:t>
      </w:r>
    </w:p>
    <w:p>
      <w:pPr>
        <w:pStyle w:val="BodyText"/>
      </w:pPr>
      <w:r>
        <w:t xml:space="preserve">CONFIDENTIAL: This Peer Review Report is intended solely for the use of the individual(s) or entity to whom it is addressed and contains information that may be privileged, confidential, or exempt from disclosure under applicable law. If you are not the intended recipient, any disclosure, copying, distribution, or any action taken in reliance on the contents of this information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Zurich, Switzerland</dc:title>
  <dc:creator/>
  <dc:language>en</dc:language>
  <cp:keywords/>
  <dcterms:created xsi:type="dcterms:W3CDTF">2026-10-10T08:52:14Z</dcterms:created>
  <dcterms:modified xsi:type="dcterms:W3CDTF">2026-10-10T08:52:14Z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