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Subject Position:</w:t>
      </w:r>
      <w:r>
        <w:t xml:space="preserve"> </w:t>
      </w:r>
      <w:r>
        <w:t xml:space="preserve">Sales Executive</w:t>
      </w:r>
    </w:p>
    <w:p>
      <w:pPr>
        <w:pStyle w:val="BodyText"/>
      </w:pPr>
      <w:r>
        <w:rPr>
          <w:bCs/>
          <w:b/>
        </w:rPr>
        <w:t xml:space="preserve">Location:</w:t>
      </w:r>
      <w:r>
        <w:t xml:space="preserve"> </w:t>
      </w:r>
      <w:r>
        <w:t xml:space="preserve">Tanzania Dar es Salaam</w:t>
      </w:r>
    </w:p>
    <w:p>
      <w:pPr>
        <w:pStyle w:val="BodyText"/>
      </w:pPr>
      <w:r>
        <w:rPr>
          <w:bCs/>
          <w:b/>
        </w:rPr>
        <w:t xml:space="preserve">Review Period:</w:t>
      </w:r>
      <w:r>
        <w:t xml:space="preserve"> </w:t>
      </w:r>
      <w:r>
        <w:t xml:space="preserve">Q3 2024</w:t>
      </w:r>
    </w:p>
    <w:p>
      <w:pPr>
        <w:pStyle w:val="BodyText"/>
      </w:pPr>
      <w:r>
        <w:rPr>
          <w:bCs/>
          <w:b/>
        </w:rPr>
        <w:t xml:space="preserve">Reviewer:</w:t>
      </w:r>
      <w:r>
        <w:t xml:space="preserve"> </w:t>
      </w:r>
      <w:r>
        <w:t xml:space="preserve">Senior Sales Associate (Peer)</w:t>
      </w:r>
    </w:p>
    <w:p>
      <w:pPr>
        <w:pStyle w:val="BodyText"/>
      </w:pPr>
      <w:r>
        <w:rPr>
          <w:bCs/>
          <w:b/>
        </w:rPr>
        <w:t xml:space="preserve">Date:</w:t>
      </w:r>
      <w:r>
        <w:t xml:space="preserve"> </w:t>
      </w:r>
      <w:r>
        <w:t xml:space="preserve">October 15, 2024</w:t>
      </w:r>
    </w:p>
    <w:bookmarkEnd w:id="20"/>
    <w:bookmarkStart w:id="21" w:name="executive-summary"/>
    <w:p>
      <w:pPr>
        <w:pStyle w:val="Heading2"/>
      </w:pPr>
      <w:r>
        <w:t xml:space="preserve">1. Executive Summary</w:t>
      </w:r>
    </w:p>
    <w:p>
      <w:pPr>
        <w:pStyle w:val="FirstParagraph"/>
      </w:pPr>
      <w:r>
        <w:t xml:space="preserve">This Peer Review Report evaluates the performance, professional conduct, and market impact of the Sales Executive operating within the dynamic commercial landscape of Tanzania Dar es Salaam. As a peer reviewer, I have collaborated closely with the subject on various client acquisition strategies and regional account management tasks. The purpose of this document is to provide an objective, constructive, and detailed assessment of their contributions to our sales team, specifically focusing on their ability to navigate the unique cultural and economic environment of Dar es Salaam. Overall, the Sales Executive has demonstrated a strong commitment to achieving targets, though there are specific areas regarding digital integration and cross-departmental communication that require refinement.</w:t>
      </w:r>
    </w:p>
    <w:bookmarkEnd w:id="21"/>
    <w:bookmarkStart w:id="22" w:name="market-knowledge-and-local-adaptation"/>
    <w:p>
      <w:pPr>
        <w:pStyle w:val="Heading2"/>
      </w:pPr>
      <w:r>
        <w:t xml:space="preserve">2. Market Knowledge and Local Adaptation</w:t>
      </w:r>
    </w:p>
    <w:p>
      <w:pPr>
        <w:pStyle w:val="FirstParagraph"/>
      </w:pPr>
      <w:r>
        <w:t xml:space="preserve">Operating in Tanzania Dar es Salaam requires more than just standard sales techniques; it demands a deep understanding of local business etiquette, regulatory frameworks, and consumer behavior. The Sales Executive has shown commendable proficiency in this area. They have successfully leveraged their knowledge of the Dar es Salaam business district to secure meetings with key stakeholders in the logistics and manufacturing sectors.</w:t>
      </w:r>
    </w:p>
    <w:p>
      <w:pPr>
        <w:pStyle w:val="BodyText"/>
      </w:pPr>
      <w:r>
        <w:t xml:space="preserve">Specifically, their ability to navigate the nuances of Swahili business terminology and local negotiation styles has been a significant asset. Unlike many peers who rely heavily on English, this Sales Executive’s willingness to engage clients in Swahili has fostered trust and rapport, which is critical in the Tanzanian market. However, while their traditional networking skills are excellent, there is a need to better integrate digital marketing insights specific to the Dar es Salaam demographic, particularly regarding mobile-first engagement strategies.</w:t>
      </w:r>
    </w:p>
    <w:bookmarkEnd w:id="22"/>
    <w:bookmarkStart w:id="23" w:name="sales-performance-and-target-achievement"/>
    <w:p>
      <w:pPr>
        <w:pStyle w:val="Heading2"/>
      </w:pPr>
      <w:r>
        <w:t xml:space="preserve">3. Sales Performance and Target Achievement</w:t>
      </w:r>
    </w:p>
    <w:p>
      <w:pPr>
        <w:pStyle w:val="FirstParagraph"/>
      </w:pPr>
      <w:r>
        <w:t xml:space="preserve">From a quantitative perspective, the Sales Executive has consistently met the monthly revenue targets set by the regional management. During the review period, they successfully closed three major contracts with mid-sized enterprises in the Kariakoo and Masaki areas. Their pipeline management is generally robust, with a high conversion rate from initial contact to proposal stage.</w:t>
      </w:r>
    </w:p>
    <w:p>
      <w:pPr>
        <w:pStyle w:val="BodyText"/>
      </w:pPr>
      <w:r>
        <w:t xml:space="preserve">One notable strength is their resilience in the face of market volatility. The economic fluctuations in Tanzania Dar es Salaam can impact client purchasing power, yet this Sales Executive has demonstrated agility by adjusting pricing models and payment terms to suit client needs without compromising company margins. This adaptability is a hallmark of a high-performing Sales Executive in this region.</w:t>
      </w:r>
    </w:p>
    <w:bookmarkEnd w:id="23"/>
    <w:bookmarkStart w:id="24" w:name="collaboration-and-team-dynamics"/>
    <w:p>
      <w:pPr>
        <w:pStyle w:val="Heading2"/>
      </w:pPr>
      <w:r>
        <w:t xml:space="preserve">4. Collaboration and Team Dynamics</w:t>
      </w:r>
    </w:p>
    <w:p>
      <w:pPr>
        <w:pStyle w:val="FirstParagraph"/>
      </w:pPr>
      <w:r>
        <w:t xml:space="preserve">As a peer, I have observed the Sales Executive’s interactions with the wider team. They are generally supportive and willing to share market intelligence gathered from the field. In team meetings, they contribute valuable insights regarding competitor activities in Dar es Salaam, which helps the entire team refine our value proposition.</w:t>
      </w:r>
    </w:p>
    <w:p>
      <w:pPr>
        <w:pStyle w:val="BodyText"/>
      </w:pPr>
      <w:r>
        <w:t xml:space="preserve">However, there is room for improvement in cross-functional collaboration. On several occasions, the Sales Executive has made commitments to clients regarding delivery timelines without fully consulting the logistics team. Given the traffic congestion and infrastructure challenges common in Dar es Salaam, this has occasionally led to delays and client dissatisfaction. It is crucial that the Sales Executive maintains tighter communication channels with operations to ensure that sales promises are realistic and deliverable.</w:t>
      </w:r>
    </w:p>
    <w:bookmarkEnd w:id="24"/>
    <w:bookmarkStart w:id="25" w:name="Xe4c95001d72bb804084efe9744e8a311680e8da"/>
    <w:p>
      <w:pPr>
        <w:pStyle w:val="Heading2"/>
      </w:pPr>
      <w:r>
        <w:t xml:space="preserve">5. Professional Development and Areas for Improvement</w:t>
      </w:r>
    </w:p>
    <w:p>
      <w:pPr>
        <w:pStyle w:val="FirstParagraph"/>
      </w:pPr>
      <w:r>
        <w:t xml:space="preserve">To continue growing as a Sales Executive in this competitive market, the following areas should be prioritized:</w:t>
      </w:r>
    </w:p>
    <w:p>
      <w:pPr>
        <w:numPr>
          <w:ilvl w:val="0"/>
          <w:numId w:val="1001"/>
        </w:numPr>
        <w:pStyle w:val="Compact"/>
      </w:pPr>
      <w:r>
        <w:rPr>
          <w:bCs/>
          <w:b/>
        </w:rPr>
        <w:t xml:space="preserve">Digital Sales Enablement:</w:t>
      </w:r>
      <w:r>
        <w:t xml:space="preserve"> </w:t>
      </w:r>
      <w:r>
        <w:t xml:space="preserve">Enhance proficiency with CRM tools and digital outreach platforms to complement traditional face-to-face selling.</w:t>
      </w:r>
    </w:p>
    <w:p>
      <w:pPr>
        <w:numPr>
          <w:ilvl w:val="0"/>
          <w:numId w:val="1001"/>
        </w:numPr>
        <w:pStyle w:val="Compact"/>
      </w:pPr>
      <w:r>
        <w:rPr>
          <w:bCs/>
          <w:b/>
        </w:rPr>
        <w:t xml:space="preserve">Stakeholder Alignment:</w:t>
      </w:r>
      <w:r>
        <w:t xml:space="preserve"> </w:t>
      </w:r>
      <w:r>
        <w:t xml:space="preserve">Improve coordination with the logistics and finance departments to ensure seamless order fulfillment and payment processing.</w:t>
      </w:r>
    </w:p>
    <w:p>
      <w:pPr>
        <w:numPr>
          <w:ilvl w:val="0"/>
          <w:numId w:val="1001"/>
        </w:numPr>
        <w:pStyle w:val="Compact"/>
      </w:pPr>
      <w:r>
        <w:rPr>
          <w:bCs/>
          <w:b/>
        </w:rPr>
        <w:t xml:space="preserve">Strategic Account Planning:</w:t>
      </w:r>
      <w:r>
        <w:t xml:space="preserve"> </w:t>
      </w:r>
      <w:r>
        <w:t xml:space="preserve">Move beyond transactional sales to develop long-term strategic partnerships with key accounts in Tanzania Dar es Salaam.</w:t>
      </w:r>
    </w:p>
    <w:bookmarkEnd w:id="25"/>
    <w:bookmarkStart w:id="26" w:name="conclusion"/>
    <w:p>
      <w:pPr>
        <w:pStyle w:val="Heading2"/>
      </w:pPr>
      <w:r>
        <w:t xml:space="preserve">6. Conclusion</w:t>
      </w:r>
    </w:p>
    <w:p>
      <w:pPr>
        <w:pStyle w:val="FirstParagraph"/>
      </w:pPr>
      <w:r>
        <w:t xml:space="preserve">In conclusion, this Peer Review Report affirms that the Sales Executive is a valuable asset to our organization in Tanzania Dar es Salaam. Their local market knowledge, resilience, and ability to build relationships are significant strengths that drive our regional success. By addressing the identified areas for improvement, particularly in digital integration and internal communication, they have the potential to elevate their performance from good to exceptional. I recommend continued support through targeted training and mentorship to facilitate this growth.</w:t>
      </w:r>
    </w:p>
    <w:bookmarkEnd w:id="26"/>
    <w:p>
      <w:pPr>
        <w:pStyle w:val="BodyText"/>
      </w:pPr>
      <w:r>
        <w:rPr>
          <w:bCs/>
          <w:b/>
        </w:rPr>
        <w:t xml:space="preserve">Reviewer Signature:</w:t>
      </w:r>
      <w:r>
        <w:t xml:space="preserve"> </w:t>
      </w:r>
      <w:r>
        <w:t xml:space="preserve">__________________________</w:t>
      </w:r>
    </w:p>
    <w:p>
      <w:pPr>
        <w:pStyle w:val="BodyText"/>
      </w:pPr>
      <w:r>
        <w:rPr>
          <w:bCs/>
          <w:b/>
        </w:rPr>
        <w:t xml:space="preserve">Name:</w:t>
      </w:r>
      <w:r>
        <w:t xml:space="preserve"> </w:t>
      </w:r>
      <w:r>
        <w:t xml:space="preserve">[Peer Reviewer Name]</w:t>
      </w:r>
    </w:p>
    <w:p>
      <w:pPr>
        <w:pStyle w:val="BodyText"/>
      </w:pPr>
      <w:r>
        <w:rPr>
          <w:bCs/>
          <w:b/>
        </w:rPr>
        <w:t xml:space="preserve">Title:</w:t>
      </w:r>
      <w:r>
        <w:t xml:space="preserve"> </w:t>
      </w:r>
      <w:r>
        <w:t xml:space="preserve">Senior Sales Associate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Tanzania Dar es Salaam</dc:title>
  <dc:creator/>
  <dc:language>en</dc:language>
  <cp:keywords/>
  <dcterms:created xsi:type="dcterms:W3CDTF">2026-10-10T13:53:29Z</dcterms:created>
  <dcterms:modified xsi:type="dcterms:W3CDTF">2026-10-10T13:53:29Z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