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peer-review-report"/>
    <w:p>
      <w:pPr>
        <w:pStyle w:val="Heading1"/>
      </w:pPr>
      <w:r>
        <w:t xml:space="preserve">Peer Review Report</w:t>
      </w:r>
    </w:p>
    <w:p>
      <w:pPr>
        <w:pStyle w:val="FirstParagraph"/>
      </w:pPr>
      <w:r>
        <w:t xml:space="preserve">Employee Name:</w:t>
      </w:r>
      <w:r>
        <w:t xml:space="preserve"> </w:t>
      </w:r>
      <w:r>
        <w:t xml:space="preserve">[Insert Name]</w:t>
      </w:r>
      <w:r>
        <w:br/>
      </w:r>
      <w:r>
        <w:t xml:space="preserve">Job Title:</w:t>
      </w:r>
      <w:r>
        <w:t xml:space="preserve"> </w:t>
      </w:r>
      <w:r>
        <w:t xml:space="preserve">Sales Executive</w:t>
      </w:r>
      <w:r>
        <w:br/>
      </w:r>
      <w:r>
        <w:t xml:space="preserve">Department:</w:t>
      </w:r>
      <w:r>
        <w:t xml:space="preserve"> </w:t>
      </w:r>
      <w:r>
        <w:t xml:space="preserve">Sales &amp; Business Development</w:t>
      </w:r>
      <w:r>
        <w:br/>
      </w:r>
      <w:r>
        <w:t xml:space="preserve">Location:</w:t>
      </w:r>
      <w:r>
        <w:t xml:space="preserve"> </w:t>
      </w:r>
      <w:r>
        <w:t xml:space="preserve">United Arab Emirates, Abu Dhabi</w:t>
      </w:r>
    </w:p>
    <w:p>
      <w:pPr>
        <w:pStyle w:val="BodyText"/>
      </w:pPr>
      <w:r>
        <w:t xml:space="preserve">Reviewer Name:</w:t>
      </w:r>
      <w:r>
        <w:t xml:space="preserve"> </w:t>
      </w:r>
      <w:r>
        <w:t xml:space="preserve">[Insert Reviewer Name]</w:t>
      </w:r>
      <w:r>
        <w:br/>
      </w:r>
      <w:r>
        <w:t xml:space="preserve">Reviewer Title:</w:t>
      </w:r>
      <w:r>
        <w:t xml:space="preserve"> </w:t>
      </w:r>
      <w:r>
        <w:t xml:space="preserve">[Insert Reviewer Title]</w:t>
      </w:r>
      <w:r>
        <w:br/>
      </w:r>
      <w:r>
        <w:t xml:space="preserve">Review Period:</w:t>
      </w:r>
      <w:r>
        <w:t xml:space="preserve"> </w:t>
      </w:r>
      <w:r>
        <w:t xml:space="preserve">[Insert Start Date] to [Insert End Date]</w:t>
      </w:r>
      <w:r>
        <w:br/>
      </w:r>
      <w:r>
        <w:t xml:space="preserve">Date of Report:</w:t>
      </w:r>
      <w:r>
        <w:t xml:space="preserve"> </w:t>
      </w:r>
      <w:r>
        <w:t xml:space="preserve">[Insert Date]</w:t>
      </w:r>
    </w:p>
    <w:bookmarkStart w:id="20" w:name="executive-summary"/>
    <w:p>
      <w:pPr>
        <w:pStyle w:val="Heading2"/>
      </w:pPr>
      <w:r>
        <w:t xml:space="preserve">1. Executive Summary</w:t>
      </w:r>
    </w:p>
    <w:p>
      <w:pPr>
        <w:pStyle w:val="FirstParagraph"/>
      </w:pPr>
      <w:r>
        <w:t xml:space="preserve">This Peer Review Report serves as a comprehensive evaluation of the performance, conduct, and professional growth of the Sales Executive operating within our Abu Dhabi branch. The purpose of this document is to provide an objective, 360-degree perspective on the individual's contribution to the team and the organization. Given the dynamic and competitive nature of the commercial landscape in the United Arab Emirates, specifically in the capital city of Abu Dhabi, this review focuses heavily on the executive's ability to navigate local market nuances, adhere to cultural protocols, and drive revenue growth in alignment with our strategic goals.</w:t>
      </w:r>
    </w:p>
    <w:bookmarkEnd w:id="20"/>
    <w:bookmarkStart w:id="21" w:name="X3c40c2ad2e64b14aaa9389f6f204a5aec5f7b1a"/>
    <w:p>
      <w:pPr>
        <w:pStyle w:val="Heading2"/>
      </w:pPr>
      <w:r>
        <w:t xml:space="preserve">2. Market Knowledge and Regional Adaptability</w:t>
      </w:r>
    </w:p>
    <w:p>
      <w:pPr>
        <w:pStyle w:val="FirstParagraph"/>
      </w:pPr>
      <w:r>
        <w:t xml:space="preserve">A critical component of success for a Sales Executive in Abu Dhabi is the deep understanding of the local economic environment. The subject has demonstrated a commendable grasp of the Abu Dhabi market, including the key sectors driving growth such as real estate, energy, tourism, and government contracting.</w:t>
      </w:r>
    </w:p>
    <w:p>
      <w:pPr>
        <w:pStyle w:val="BodyText"/>
      </w:pPr>
      <w:r>
        <w:t xml:space="preserve">The executive has shown a strong ability to adapt sales strategies to the specific cultural context of the United Arab Emirates. This includes a respectful approach to business etiquette, understanding the importance of relationship-building (wasta), and navigating the multi-cultural workforce typical of the region. Their ability to communicate effectively with stakeholders from diverse backgrounds—ranging from local Emirati entities to international expatriates—is a significant asset to the team.</w:t>
      </w:r>
    </w:p>
    <w:bookmarkEnd w:id="21"/>
    <w:bookmarkStart w:id="22" w:name="Xf99a521e5462115c63f6ae3d6f14b8eaca0e7f8"/>
    <w:p>
      <w:pPr>
        <w:pStyle w:val="Heading2"/>
      </w:pPr>
      <w:r>
        <w:t xml:space="preserve">3. Sales Performance and Strategic Execution</w:t>
      </w:r>
    </w:p>
    <w:p>
      <w:pPr>
        <w:pStyle w:val="FirstParagraph"/>
      </w:pPr>
      <w:r>
        <w:t xml:space="preserve">In terms of quantitative metrics, the Sales Executive has consistently met or exceeded the targets set for the review period. The ability to identify high-value prospects within the Abu Dhabi corporate sector has been particularly notable.</w:t>
      </w:r>
    </w:p>
    <w:p>
      <w:pPr>
        <w:numPr>
          <w:ilvl w:val="0"/>
          <w:numId w:val="1001"/>
        </w:numPr>
        <w:pStyle w:val="Compact"/>
      </w:pPr>
      <w:r>
        <w:rPr>
          <w:bCs/>
          <w:b/>
        </w:rPr>
        <w:t xml:space="preserve">Pipeline Management:</w:t>
      </w:r>
      <w:r>
        <w:t xml:space="preserve"> </w:t>
      </w:r>
      <w:r>
        <w:t xml:space="preserve">The executive maintains a robust and well-organized sales pipeline, ensuring that potential leads are nurtured through the sales funnel efficiently.</w:t>
      </w:r>
    </w:p>
    <w:p>
      <w:pPr>
        <w:numPr>
          <w:ilvl w:val="0"/>
          <w:numId w:val="1001"/>
        </w:numPr>
        <w:pStyle w:val="Compact"/>
      </w:pPr>
      <w:r>
        <w:rPr>
          <w:bCs/>
          <w:b/>
        </w:rPr>
        <w:t xml:space="preserve">Closing Rate:</w:t>
      </w:r>
      <w:r>
        <w:t xml:space="preserve"> </w:t>
      </w:r>
      <w:r>
        <w:t xml:space="preserve">There has been a measurable improvement in closing rates, attributed to better qualification of leads and more effective negotiation tactics.</w:t>
      </w:r>
    </w:p>
    <w:p>
      <w:pPr>
        <w:numPr>
          <w:ilvl w:val="0"/>
          <w:numId w:val="1001"/>
        </w:numPr>
        <w:pStyle w:val="Compact"/>
      </w:pPr>
      <w:r>
        <w:rPr>
          <w:bCs/>
          <w:b/>
        </w:rPr>
        <w:t xml:space="preserve">Client Retention:</w:t>
      </w:r>
      <w:r>
        <w:t xml:space="preserve"> </w:t>
      </w:r>
      <w:r>
        <w:t xml:space="preserve">Beyond new business acquisition, the executive has successfully fostered long-term relationships with existing clients, ensuring high retention rates and opportunities for upselling.</w:t>
      </w:r>
    </w:p>
    <w:bookmarkEnd w:id="22"/>
    <w:bookmarkStart w:id="23" w:name="collaboration-and-team-dynamics"/>
    <w:p>
      <w:pPr>
        <w:pStyle w:val="Heading2"/>
      </w:pPr>
      <w:r>
        <w:t xml:space="preserve">4. Collaboration and Team Dynamics</w:t>
      </w:r>
    </w:p>
    <w:p>
      <w:pPr>
        <w:pStyle w:val="FirstParagraph"/>
      </w:pPr>
      <w:r>
        <w:t xml:space="preserve">Sales in a major hub like Abu Dhabi often requires cross-functional collaboration. This Peer Review Report highlights the executive's positive impact on team dynamics. They actively share market intelligence with colleagues, contributing to a culture of knowledge sharing.</w:t>
      </w:r>
    </w:p>
    <w:p>
      <w:pPr>
        <w:pStyle w:val="BodyText"/>
      </w:pPr>
      <w:r>
        <w:t xml:space="preserve">The executive works seamlessly with the marketing team to align campaigns with local trends and with the operations team to ensure client expectations are met post-sale. Their collaborative spirit enhances the overall efficiency of the department and fosters a supportive work environment.</w:t>
      </w:r>
    </w:p>
    <w:bookmarkEnd w:id="23"/>
    <w:bookmarkStart w:id="24" w:name="communication-and-professionalism"/>
    <w:p>
      <w:pPr>
        <w:pStyle w:val="Heading2"/>
      </w:pPr>
      <w:r>
        <w:t xml:space="preserve">5. Communication and Professionalism</w:t>
      </w:r>
    </w:p>
    <w:p>
      <w:pPr>
        <w:pStyle w:val="FirstParagraph"/>
      </w:pPr>
      <w:r>
        <w:t xml:space="preserve">Professionalism is paramount in the business environment of the United Arab Emirates. The Sales Executive consistently upholds the company's reputation through polished communication and ethical conduct.</w:t>
      </w:r>
    </w:p>
    <w:p>
      <w:pPr>
        <w:pStyle w:val="BodyText"/>
      </w:pPr>
      <w:r>
        <w:t xml:space="preserve">Their written and verbal communication skills are excellent, with a particular strength in crafting persuasive proposals and presentations tailored to the expectations of Abu Dhabi-based decision-makers. They demonstrate high emotional intelligence, handling objections and negotiations with patience and tact.</w:t>
      </w:r>
    </w:p>
    <w:bookmarkEnd w:id="24"/>
    <w:bookmarkStart w:id="25" w:name="areas-for-development"/>
    <w:p>
      <w:pPr>
        <w:pStyle w:val="Heading2"/>
      </w:pPr>
      <w:r>
        <w:t xml:space="preserve">6. Areas for Development</w:t>
      </w:r>
    </w:p>
    <w:p>
      <w:pPr>
        <w:pStyle w:val="FirstParagraph"/>
      </w:pPr>
      <w:r>
        <w:t xml:space="preserve">While the performance has been strong, this review identifies specific areas for further growth to ensure continued success in the evolving Abu Dhabi market:</w:t>
      </w:r>
    </w:p>
    <w:p>
      <w:pPr>
        <w:numPr>
          <w:ilvl w:val="0"/>
          <w:numId w:val="1002"/>
        </w:numPr>
        <w:pStyle w:val="Compact"/>
      </w:pPr>
      <w:r>
        <w:rPr>
          <w:bCs/>
          <w:b/>
        </w:rPr>
        <w:t xml:space="preserve">Digital Transformation:</w:t>
      </w:r>
      <w:r>
        <w:t xml:space="preserve"> </w:t>
      </w:r>
      <w:r>
        <w:t xml:space="preserve">Further leveraging digital sales tools and CRM analytics could enhance efficiency and provide deeper insights into customer behavior.</w:t>
      </w:r>
    </w:p>
    <w:p>
      <w:pPr>
        <w:numPr>
          <w:ilvl w:val="0"/>
          <w:numId w:val="1002"/>
        </w:numPr>
        <w:pStyle w:val="Compact"/>
      </w:pPr>
      <w:r>
        <w:rPr>
          <w:bCs/>
          <w:b/>
        </w:rPr>
        <w:t xml:space="preserve">Strategic Networking:</w:t>
      </w:r>
      <w:r>
        <w:t xml:space="preserve"> </w:t>
      </w:r>
      <w:r>
        <w:t xml:space="preserve">Increasing participation in high-level industry events and forums in Abu Dhabi could expand the network of key decision-makers.</w:t>
      </w:r>
    </w:p>
    <w:p>
      <w:pPr>
        <w:numPr>
          <w:ilvl w:val="0"/>
          <w:numId w:val="1002"/>
        </w:numPr>
        <w:pStyle w:val="Compact"/>
      </w:pPr>
      <w:r>
        <w:rPr>
          <w:bCs/>
          <w:b/>
        </w:rPr>
        <w:t xml:space="preserve">Regulatory Awareness:</w:t>
      </w:r>
      <w:r>
        <w:t xml:space="preserve"> </w:t>
      </w:r>
      <w:r>
        <w:t xml:space="preserve">Staying ahead of changes in UAE commercial laws and regulations will ensure all sales activities remain fully compliant and risk-free.</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Sales Executive is a valuable asset to the organization in Abu Dhabi. Their combination of sales acumen, cultural intelligence, and professional integrity aligns perfectly with the demands of the United Arab Emirates market.</w:t>
      </w:r>
    </w:p>
    <w:p>
      <w:pPr>
        <w:pStyle w:val="BodyText"/>
      </w:pPr>
      <w:r>
        <w:t xml:space="preserve">It is recommended that the executive be considered for advanced training opportunities and potentially increased responsibility within the sales division. Continued support in the areas of digital tools and strategic networking will further amplify their contributions to the company's growth in the region.</w:t>
      </w:r>
    </w:p>
    <w:p>
      <w:pPr>
        <w:pStyle w:val="BodyText"/>
      </w:pPr>
      <w:r>
        <w:rPr>
          <w:bCs/>
          <w:b/>
        </w:rPr>
        <w:t xml:space="preserve">Reviewer Signature:</w:t>
      </w:r>
      <w:r>
        <w:br/>
      </w:r>
      <w:r>
        <w:br/>
      </w:r>
      <w:r>
        <w:t xml:space="preserve">[Insert Name]</w:t>
      </w:r>
      <w:r>
        <w:br/>
      </w:r>
      <w:r>
        <w:t xml:space="preserve">[Insert Title]</w:t>
      </w:r>
    </w:p>
    <w:p>
      <w:pPr>
        <w:pStyle w:val="BodyText"/>
      </w:pPr>
      <w:r>
        <w:rPr>
          <w:bCs/>
          <w:b/>
        </w:rPr>
        <w:t xml:space="preserve">Employee Acknowledgment:</w:t>
      </w:r>
      <w:r>
        <w:br/>
      </w:r>
      <w:r>
        <w:br/>
      </w:r>
      <w:r>
        <w:t xml:space="preserve">[Insert Name]</w:t>
      </w:r>
      <w:r>
        <w:br/>
      </w:r>
      <w:r>
        <w:t xml:space="preserve">[Insert Title]</w:t>
      </w:r>
    </w:p>
    <w:p>
      <w:pPr>
        <w:pStyle w:val="BodyText"/>
      </w:pPr>
      <w:r>
        <w:rPr>
          <w:bCs/>
          <w:b/>
        </w:rPr>
        <w:t xml:space="preserve">Confidentiality Notice:</w:t>
      </w:r>
      <w:r>
        <w:t xml:space="preserve"> </w:t>
      </w:r>
      <w:r>
        <w:t xml:space="preserve">This Peer Review Report contains confidential information intended solely for the use of the individual(s) or entity to whom it is addressed. If you are not the intended recipient, you are hereby notified that any dissemination, distribution, or copying of this report is strictly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Sales Executive - United Arab Emirates Abu Dhabi</dc:title>
  <dc:creator/>
  <dc:language>en</dc:language>
  <cp:keywords/>
  <dcterms:created xsi:type="dcterms:W3CDTF">2026-10-10T04:35:53Z</dcterms:created>
  <dcterms:modified xsi:type="dcterms:W3CDTF">2026-10-10T04:35:53Z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