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Córdoba,</w:t>
      </w:r>
      <w:r>
        <w:t xml:space="preserve"> </w:t>
      </w:r>
      <w:r>
        <w:t xml:space="preserve">Argentina</w:t>
      </w:r>
    </w:p>
    <w:bookmarkStart w:id="21" w:name="peer-review-report"/>
    <w:p>
      <w:pPr>
        <w:pStyle w:val="Heading1"/>
      </w:pPr>
      <w:r>
        <w:t xml:space="preserve">Peer Review Report</w:t>
      </w:r>
    </w:p>
    <w:bookmarkStart w:id="20" w:name="X37d2a8476d279164ff76afa81a3c56522ff73d5"/>
    <w:p>
      <w:pPr>
        <w:pStyle w:val="Heading2"/>
      </w:pPr>
      <w:r>
        <w:t xml:space="preserve">Professional Evaluation of School Counselor Performance</w:t>
      </w:r>
    </w:p>
    <w:p>
      <w:pPr>
        <w:pStyle w:val="FirstParagraph"/>
      </w:pPr>
      <w:r>
        <w:rPr>
          <w:bCs/>
          <w:b/>
        </w:rPr>
        <w:t xml:space="preserve">Context:</w:t>
      </w:r>
      <w:r>
        <w:t xml:space="preserve"> </w:t>
      </w:r>
      <w:r>
        <w:t xml:space="preserve">Educational System of Córdoba, Argentina</w:t>
      </w:r>
    </w:p>
    <w:p>
      <w:pPr>
        <w:pStyle w:val="BodyText"/>
      </w:pPr>
      <w:r>
        <w:rPr>
          <w:bCs/>
          <w:b/>
        </w:rPr>
        <w:t xml:space="preserve">Date of Report:</w:t>
      </w:r>
      <w:r>
        <w:t xml:space="preserve"> </w:t>
      </w:r>
      <w:r>
        <w:t xml:space="preserve">October 24, 2023</w:t>
      </w:r>
    </w:p>
    <w:bookmarkEnd w:id="20"/>
    <w:bookmarkEnd w:id="21"/>
    <w:bookmarkStart w:id="22" w:name="introduction-and-contextual-framework"/>
    <w:p>
      <w:pPr>
        <w:pStyle w:val="Heading3"/>
      </w:pPr>
      <w:r>
        <w:t xml:space="preserve">1. Introduction and Contextual Framework</w:t>
      </w:r>
    </w:p>
    <w:p>
      <w:pPr>
        <w:pStyle w:val="FirstParagraph"/>
      </w:pPr>
      <w:r>
        <w:t xml:space="preserve">This Peer Review Report serves as a formal assessment of the professional practice of a School Counselor operating within the educational jurisdiction of Córdoba, Argentina. The purpose of this document is to evaluate the counselor’s adherence to pedagogical standards, their integration within the multidisciplinary team, and their effectiveness in supporting student development. In the province of Córdoba, the role of the School Counselor is pivotal in addressing the complex socio-emotional needs of students while aligning with the provincial curriculum and the guidelines established by the Ministry of Education.</w:t>
      </w:r>
    </w:p>
    <w:p>
      <w:pPr>
        <w:pStyle w:val="BodyText"/>
      </w:pPr>
      <w:r>
        <w:t xml:space="preserve">The review process is conducted by a peer colleague to ensure an objective, constructive, and collaborative analysis of professional competencies. This report focuses on the counselor’s ability to foster an inclusive environment, manage behavioral interventions, and maintain effective communication with families and school staff, reflecting the specific cultural and educational realities of the region.</w:t>
      </w:r>
    </w:p>
    <w:bookmarkEnd w:id="22"/>
    <w:bookmarkStart w:id="23" w:name="X90205bfeca1191d6320b2c3dedb423525f112c1"/>
    <w:p>
      <w:pPr>
        <w:pStyle w:val="Heading3"/>
      </w:pPr>
      <w:r>
        <w:t xml:space="preserve">2. Evaluation of Clinical and Pedagogical Competencies</w:t>
      </w:r>
    </w:p>
    <w:p>
      <w:pPr>
        <w:pStyle w:val="FirstParagraph"/>
      </w:pPr>
      <w:r>
        <w:t xml:space="preserve">The School Counselor demonstrates a robust understanding of adolescent psychology and child development, which is essential for navigating the diverse student population in Córdoba. The counselor effectively utilizes evidence-based practices to identify students at risk of academic failure or social exclusion. Observations indicate a high level of proficiency in conducting individual and group counseling sessions that are culturally sensitive and linguistically appropriate for the local community.</w:t>
      </w:r>
    </w:p>
    <w:p>
      <w:pPr>
        <w:pStyle w:val="BodyText"/>
      </w:pPr>
      <w:r>
        <w:t xml:space="preserve">Furthermore, the counselor shows a strong commitment to the preventive model of care. By implementing workshops on emotional intelligence, conflict resolution, and digital citizenship, the School Counselor proactively addresses issues before they escalate. This aligns perfectly with the current educational policies in Córdoba, which emphasize holistic student well-being over purely punitive disciplinary measures. The counselor’s ability to adapt these interventions to the specific socioeconomic context of the school district is a notable strength.</w:t>
      </w:r>
    </w:p>
    <w:bookmarkEnd w:id="23"/>
    <w:bookmarkStart w:id="24" w:name="X6c87bffeb979c728cdd679bf322e44b75a6f663"/>
    <w:p>
      <w:pPr>
        <w:pStyle w:val="Heading3"/>
      </w:pPr>
      <w:r>
        <w:t xml:space="preserve">3. Collaboration with the Multidisciplinary Team</w:t>
      </w:r>
    </w:p>
    <w:p>
      <w:pPr>
        <w:pStyle w:val="FirstParagraph"/>
      </w:pPr>
      <w:r>
        <w:t xml:space="preserve">A critical aspect of the School Counselor’s role in Argentina is the integration with the broader educational team, including teachers, psychologists, and social workers. This Peer Review Report highlights the counselor’s exceptional collaborative skills. The subject of this review actively participates in team meetings, offering valuable insights into student behavior that inform teaching strategies and classroom management.</w:t>
      </w:r>
    </w:p>
    <w:p>
      <w:pPr>
        <w:pStyle w:val="BodyText"/>
      </w:pPr>
      <w:r>
        <w:t xml:space="preserve">The counselor maintains open lines of communication with the school administration, ensuring that policies regarding student welfare are implemented consistently. In the context of Córdoba’s educational system, where resources can sometimes be limited, the School Counselor’s ability to coordinate with external community resources and government agencies is vital. The review confirms that the counselor successfully bridges the gap between the school and external support services, ensuring a comprehensive safety net for vulnerable students.</w:t>
      </w:r>
    </w:p>
    <w:bookmarkEnd w:id="24"/>
    <w:bookmarkStart w:id="25" w:name="Xf609ce6ff689ec68185b269d45f8bd62fc19fd6"/>
    <w:p>
      <w:pPr>
        <w:pStyle w:val="Heading3"/>
      </w:pPr>
      <w:r>
        <w:t xml:space="preserve">4. Family Engagement and Community Relations</w:t>
      </w:r>
    </w:p>
    <w:p>
      <w:pPr>
        <w:pStyle w:val="FirstParagraph"/>
      </w:pPr>
      <w:r>
        <w:t xml:space="preserve">Effective counseling in Córdoba requires a deep engagement with families, who are central to the student’s support system. The School Counselor has demonstrated a respectful and empathetic approach when interacting with parents and guardians. The counselor facilitates difficult conversations regarding student performance and behavioral issues with professionalism, ensuring that families feel heard and supported rather than judged.</w:t>
      </w:r>
    </w:p>
    <w:p>
      <w:pPr>
        <w:pStyle w:val="BodyText"/>
      </w:pPr>
      <w:r>
        <w:t xml:space="preserve">The review notes that the counselor organizes regular informational sessions for parents, focusing on topics relevant to the local community, such as navigating the secondary education system and supporting mental health at home. This proactive engagement strengthens the home-school partnership, which is a cornerstone of educational success in Argentina. The counselor’s ability to navigate cultural nuances and build trust with diverse family structures is a significant asset to the institution.</w:t>
      </w:r>
    </w:p>
    <w:bookmarkEnd w:id="25"/>
    <w:bookmarkStart w:id="26" w:name="areas-for-professional-growth"/>
    <w:p>
      <w:pPr>
        <w:pStyle w:val="Heading3"/>
      </w:pPr>
      <w:r>
        <w:t xml:space="preserve">5. Areas for Professional Growth</w:t>
      </w:r>
    </w:p>
    <w:p>
      <w:pPr>
        <w:pStyle w:val="FirstParagraph"/>
      </w:pPr>
      <w:r>
        <w:t xml:space="preserve">While the School Counselor exhibits a high level of competence, this Peer Review Report identifies areas for continued professional development. Specifically, there is an opportunity to further integrate technology into counseling practices. As digital tools become more prevalent in Córdoba’s schools, the counselor could benefit from training in tele-counseling platforms and digital assessment tools to reach students more effectively.</w:t>
      </w:r>
    </w:p>
    <w:p>
      <w:pPr>
        <w:pStyle w:val="BodyText"/>
      </w:pPr>
      <w:r>
        <w:t xml:space="preserve">Additionally, while the counselor’s documentation is thorough, streamlining the reporting process could enhance efficiency. Adopting standardized templates for case notes and intervention plans, in line with provincial requirements, would ensure greater consistency and ease of data sharing with the multidisciplinary team.</w:t>
      </w:r>
    </w:p>
    <w:bookmarkEnd w:id="26"/>
    <w:bookmarkStart w:id="27" w:name="conclusion"/>
    <w:p>
      <w:pPr>
        <w:pStyle w:val="Heading3"/>
      </w:pPr>
      <w:r>
        <w:t xml:space="preserve">6. Conclusion</w:t>
      </w:r>
    </w:p>
    <w:p>
      <w:pPr>
        <w:pStyle w:val="FirstParagraph"/>
      </w:pPr>
      <w:r>
        <w:t xml:space="preserve">In conclusion, this Peer Review Report affirms that the School Counselor is a dedicated and highly effective professional who significantly contributes to the educational ecosystem in Córdoba, Argentina. Their work not only supports individual student success but also strengthens the overall school climate. The counselor’s adherence to ethical standards, combined with their cultural competence and collaborative spirit, makes them an invaluable member of the educational community. It is recommended that the counselor continues their current trajectory while pursuing the identified areas for growth to further enhance their impact.</w:t>
      </w:r>
    </w:p>
    <w:bookmarkEnd w:id="27"/>
    <w:p>
      <w:pPr>
        <w:pStyle w:val="BodyText"/>
      </w:pPr>
      <w:r>
        <w:rPr>
          <w:bCs/>
          <w:b/>
        </w:rPr>
        <w:t xml:space="preserve">Reviewer Name:</w:t>
      </w:r>
      <w:r>
        <w:t xml:space="preserve"> </w:t>
      </w:r>
      <w:r>
        <w:t xml:space="preserve">[Name of Peer Reviewer]</w:t>
      </w:r>
    </w:p>
    <w:p>
      <w:pPr>
        <w:pStyle w:val="BodyText"/>
      </w:pPr>
      <w:r>
        <w:rPr>
          <w:bCs/>
          <w:b/>
        </w:rPr>
        <w:t xml:space="preserve">Role:</w:t>
      </w:r>
      <w:r>
        <w:t xml:space="preserve"> </w:t>
      </w:r>
      <w:r>
        <w:t xml:space="preserve">Senior School Counselor / Educational Psychologist</w:t>
      </w:r>
    </w:p>
    <w:p>
      <w:pPr>
        <w:pStyle w:val="BodyText"/>
      </w:pPr>
      <w:r>
        <w:rPr>
          <w:bCs/>
          <w:b/>
        </w:rPr>
        <w:t xml:space="preserve">Signature:</w:t>
      </w:r>
      <w:r>
        <w:t xml:space="preserve"> </w:t>
      </w:r>
      <w:r>
        <w:t xml:space="preserve">__________________________</w:t>
      </w:r>
    </w:p>
    <w:p>
      <w:pPr>
        <w:pStyle w:val="BodyText"/>
      </w:pPr>
      <w:r>
        <w:rPr>
          <w:bCs/>
          <w:b/>
        </w:rPr>
        <w:t xml:space="preserve">Reviewee Name:</w:t>
      </w:r>
      <w:r>
        <w:t xml:space="preserve"> </w:t>
      </w:r>
      <w:r>
        <w:t xml:space="preserve">[Name of School Counselor]</w:t>
      </w:r>
    </w:p>
    <w:p>
      <w:pPr>
        <w:pStyle w:val="BodyText"/>
      </w:pPr>
      <w:r>
        <w:rPr>
          <w:bCs/>
          <w:b/>
        </w:rPr>
        <w:t xml:space="preserve">Role:</w:t>
      </w:r>
      <w:r>
        <w:t xml:space="preserve"> </w:t>
      </w:r>
      <w:r>
        <w:t xml:space="preserve">School Counselor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Córdoba, Argentina</dc:title>
  <dc:creator/>
  <dc:language>en</dc:language>
  <cp:keywords/>
  <dcterms:created xsi:type="dcterms:W3CDTF">2026-10-10T06:32:10Z</dcterms:created>
  <dcterms:modified xsi:type="dcterms:W3CDTF">2026-10-10T06:32:10Z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