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School Counselor Performance</w:t>
      </w:r>
    </w:p>
    <w:p>
      <w:pPr>
        <w:pStyle w:val="BodyText"/>
      </w:pPr>
      <w:r>
        <w:rPr>
          <w:bCs/>
          <w:b/>
        </w:rPr>
        <w:t xml:space="preserve">Location:</w:t>
      </w:r>
      <w:r>
        <w:t xml:space="preserve"> </w:t>
      </w:r>
      <w:r>
        <w:t xml:space="preserve">Rio de Janeiro, Brazil</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competencies, ethical adherence, and operational effectiveness of a School Counselor operating within the educational framework of Rio de Janeiro, Brazil. The review process is designed to align with the national educational standards set by the Ministry of Education (MEC) and the specific municipal guidelines established by the Rio de Janeiro Department of Education (SEDUC-RJ).</w:t>
      </w:r>
    </w:p>
    <w:p>
      <w:pPr>
        <w:pStyle w:val="BodyText"/>
      </w:pPr>
      <w:r>
        <w:t xml:space="preserve">The role of the School Counselor in Brazil has evolved significantly, moving beyond traditional administrative support to become a pivotal figure in student development, mental health advocacy, and community engagement. In the dynamic and culturally rich environment of Rio de Janeiro, counselors must navigate complex socio-economic factors, diverse cultural backgrounds, and the unique challenges of urban education. This report assesses how effectively the subject integrates these contextual realities into their counseling practice.</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School Counselor’s activities over the last academic semester. The evaluation criteria are structured around four primary pillars:</w:t>
      </w:r>
    </w:p>
    <w:p>
      <w:pPr>
        <w:numPr>
          <w:ilvl w:val="0"/>
          <w:numId w:val="1001"/>
        </w:numPr>
        <w:pStyle w:val="Compact"/>
      </w:pPr>
      <w:r>
        <w:rPr>
          <w:bCs/>
          <w:b/>
        </w:rPr>
        <w:t xml:space="preserve">Clinical and Psychological Support:</w:t>
      </w:r>
      <w:r>
        <w:t xml:space="preserve"> </w:t>
      </w:r>
      <w:r>
        <w:t xml:space="preserve">The quality of individual and group counseling sessions provided to students.</w:t>
      </w:r>
    </w:p>
    <w:p>
      <w:pPr>
        <w:numPr>
          <w:ilvl w:val="0"/>
          <w:numId w:val="1001"/>
        </w:numPr>
        <w:pStyle w:val="Compact"/>
      </w:pPr>
      <w:r>
        <w:rPr>
          <w:bCs/>
          <w:b/>
        </w:rPr>
        <w:t xml:space="preserve">Academic and Vocational Guidance:</w:t>
      </w:r>
      <w:r>
        <w:t xml:space="preserve"> </w:t>
      </w:r>
      <w:r>
        <w:t xml:space="preserve">Assistance provided regarding curriculum choices, university entrance preparation (ENEM), and career planning.</w:t>
      </w:r>
    </w:p>
    <w:p>
      <w:pPr>
        <w:numPr>
          <w:ilvl w:val="0"/>
          <w:numId w:val="1001"/>
        </w:numPr>
        <w:pStyle w:val="Compact"/>
      </w:pPr>
      <w:r>
        <w:rPr>
          <w:bCs/>
          <w:b/>
        </w:rPr>
        <w:t xml:space="preserve">Community and Family Engagement:</w:t>
      </w:r>
      <w:r>
        <w:t xml:space="preserve"> </w:t>
      </w:r>
      <w:r>
        <w:t xml:space="preserve">Collaboration with parents, guardians, and local community organizations in Rio de Janeiro.</w:t>
      </w:r>
    </w:p>
    <w:p>
      <w:pPr>
        <w:numPr>
          <w:ilvl w:val="0"/>
          <w:numId w:val="1001"/>
        </w:numPr>
        <w:pStyle w:val="Compact"/>
      </w:pPr>
      <w:r>
        <w:rPr>
          <w:bCs/>
          <w:b/>
        </w:rPr>
        <w:t xml:space="preserve">Administrative and Ethical Compliance:</w:t>
      </w:r>
      <w:r>
        <w:t xml:space="preserve"> </w:t>
      </w:r>
      <w:r>
        <w:t xml:space="preserve">Adherence to the Brazilian Code of Ethics for Psychologists and school policies.</w:t>
      </w:r>
    </w:p>
    <w:bookmarkEnd w:id="22"/>
    <w:bookmarkStart w:id="27" w:name="detailed-assessment"/>
    <w:p>
      <w:pPr>
        <w:pStyle w:val="Heading2"/>
      </w:pPr>
      <w:r>
        <w:t xml:space="preserve">3. Detailed Assessment</w:t>
      </w:r>
    </w:p>
    <w:bookmarkStart w:id="23" w:name="clinical-and-psychological-support"/>
    <w:p>
      <w:pPr>
        <w:pStyle w:val="Heading3"/>
      </w:pPr>
      <w:r>
        <w:t xml:space="preserve">3.1. Clinical and Psychological Support</w:t>
      </w:r>
    </w:p>
    <w:p>
      <w:pPr>
        <w:pStyle w:val="FirstParagraph"/>
      </w:pPr>
      <w:r>
        <w:t xml:space="preserve">The School Counselor demonstrates a high level of proficiency in providing psychological support tailored to the developmental needs of adolescents in Rio de Janeiro. The review highlights the counselor’s ability to address prevalent issues such as anxiety, bullying, and family instability with cultural sensitivity. The counselor effectively utilizes evidence-based practices while remaining attuned to the local context, ensuring that interventions are relevant and accessible to students from various neighborhoods, including those in public schools facing resource constraints.</w:t>
      </w:r>
    </w:p>
    <w:bookmarkEnd w:id="23"/>
    <w:bookmarkStart w:id="24" w:name="academic-and-vocational-guidance"/>
    <w:p>
      <w:pPr>
        <w:pStyle w:val="Heading3"/>
      </w:pPr>
      <w:r>
        <w:t xml:space="preserve">3.2. Academic and Vocational Guidance</w:t>
      </w:r>
    </w:p>
    <w:p>
      <w:pPr>
        <w:pStyle w:val="FirstParagraph"/>
      </w:pPr>
      <w:r>
        <w:t xml:space="preserve">In the realm of academic guidance, the School Counselor has shown exceptional dedication. Given the competitive nature of higher education in Brazil, the counselor has implemented robust workshops focused on the National High School Exam (ENEM) and university admission processes. The report notes that the counselor successfully demystifies these processes for students from underprivileged backgrounds, thereby promoting educational equity. Furthermore, the counselor actively collaborates with teachers to identify students at risk of academic failure and intervenes promptly with personalized support plans.</w:t>
      </w:r>
    </w:p>
    <w:bookmarkEnd w:id="24"/>
    <w:bookmarkStart w:id="25" w:name="community-and-family-engagement"/>
    <w:p>
      <w:pPr>
        <w:pStyle w:val="Heading3"/>
      </w:pPr>
      <w:r>
        <w:t xml:space="preserve">3.3. Community and Family Engagement</w:t>
      </w:r>
    </w:p>
    <w:p>
      <w:pPr>
        <w:pStyle w:val="FirstParagraph"/>
      </w:pPr>
      <w:r>
        <w:t xml:space="preserve">A critical aspect of this Peer Review Report is the evaluation of the School Counselor’s engagement with the broader community. In Rio de Janeiro, the school often serves as a central hub for community support. The counselor has excelled in building trust with families, organizing regular meetings, and facilitating dialogues that bridge the gap between home and school. The counselor’s proactive approach in partnering with local social services and NGOs reflects a deep understanding of the socio-economic challenges faced by many families in the region.</w:t>
      </w:r>
    </w:p>
    <w:bookmarkEnd w:id="25"/>
    <w:bookmarkStart w:id="26" w:name="administrative-and-ethical-compliance"/>
    <w:p>
      <w:pPr>
        <w:pStyle w:val="Heading3"/>
      </w:pPr>
      <w:r>
        <w:t xml:space="preserve">3.4. Administrative and Ethical Compliance</w:t>
      </w:r>
    </w:p>
    <w:p>
      <w:pPr>
        <w:pStyle w:val="FirstParagraph"/>
      </w:pPr>
      <w:r>
        <w:t xml:space="preserve">The School Counselor maintains strict adherence to ethical standards, ensuring confidentiality and professional integrity in all interactions. Documentation of cases is thorough and compliant with Brazilian data protection laws (LGPD). The counselor’s administrative efficiency allows for a seamless integration of counseling services within the school’s daily operations, ensuring that support is available when needed without disrupting the academic environment.</w:t>
      </w:r>
    </w:p>
    <w:bookmarkEnd w:id="26"/>
    <w:bookmarkEnd w:id="27"/>
    <w:bookmarkStart w:id="28" w:name="strengths-and-areas-for-improvement"/>
    <w:p>
      <w:pPr>
        <w:pStyle w:val="Heading2"/>
      </w:pPr>
      <w:r>
        <w:t xml:space="preserve">4. Strengths and Areas for Improvement</w:t>
      </w:r>
    </w:p>
    <w:p>
      <w:pPr>
        <w:pStyle w:val="FirstParagraph"/>
      </w:pPr>
      <w:r>
        <w:rPr>
          <w:bCs/>
          <w:b/>
        </w:rPr>
        <w:t xml:space="preserve">Strengths:</w:t>
      </w:r>
      <w:r>
        <w:t xml:space="preserve"> </w:t>
      </w:r>
      <w:r>
        <w:t xml:space="preserve">The primary strengths identified in this Peer Review Report include the School Counselor’s cultural competence, empathy, and strategic ability to navigate the complex educational landscape of Rio de Janeiro. The counselor’s commitment to social justice and educational inclusion is evident in their daily practice.</w:t>
      </w:r>
    </w:p>
    <w:p>
      <w:pPr>
        <w:pStyle w:val="BodyText"/>
      </w:pPr>
      <w:r>
        <w:rPr>
          <w:bCs/>
          <w:b/>
        </w:rPr>
        <w:t xml:space="preserve">Areas for Improvement:</w:t>
      </w:r>
      <w:r>
        <w:t xml:space="preserve"> </w:t>
      </w:r>
      <w:r>
        <w:t xml:space="preserve">While the performance is commendable, the report suggests areas for growth. Specifically, there is an opportunity to enhance digital literacy in counseling practices, leveraging technology to reach students who may be hesitant to seek face-to-face support. Additionally, expanding partnerships with local mental health professionals could provide a more robust referral network for cases requiring specialized intervention.</w:t>
      </w:r>
    </w:p>
    <w:bookmarkEnd w:id="28"/>
    <w:bookmarkStart w:id="29" w:name="conclusion-and-recommendations"/>
    <w:p>
      <w:pPr>
        <w:pStyle w:val="Heading2"/>
      </w:pPr>
      <w:r>
        <w:t xml:space="preserve">5. Conclusion and Recommendations</w:t>
      </w:r>
    </w:p>
    <w:p>
      <w:pPr>
        <w:pStyle w:val="FirstParagraph"/>
      </w:pPr>
      <w:r>
        <w:t xml:space="preserve">In conclusion, this Peer Review Report affirms that the School Counselor is performing at a high professional standard, making significant contributions to the well-being and academic success of students in Rio de Janeiro, Brazil. The counselor’s work is not only compliant with national regulations but also deeply responsive to the local community’s needs.</w:t>
      </w:r>
    </w:p>
    <w:p>
      <w:pPr>
        <w:pStyle w:val="BodyText"/>
      </w:pPr>
      <w:r>
        <w:t xml:space="preserve">It is recommended that the School Counselor continue to pursue professional development opportunities focused on digital counseling tools and advanced trauma-informed care. Furthermore, the school administration is encouraged to support the counselor’s initiatives by providing additional resources for community outreach programs. This collaborative effort will ensure that the School Counselor can continue to serve as a vital pillar of support within the educational system of Rio de Janeiro.</w:t>
      </w:r>
    </w:p>
    <w:bookmarkEnd w:id="29"/>
    <w:p>
      <w:pPr>
        <w:pStyle w:val="BodyText"/>
      </w:pPr>
      <w:r>
        <w:rPr>
          <w:bCs/>
          <w:b/>
        </w:rPr>
        <w:t xml:space="preserve">Prepared by:</w:t>
      </w:r>
    </w:p>
    <w:p>
      <w:pPr>
        <w:pStyle w:val="BodyText"/>
      </w:pPr>
      <w:r>
        <w:t xml:space="preserve">Senior Educational Reviewer</w:t>
      </w:r>
    </w:p>
    <w:p>
      <w:pPr>
        <w:pStyle w:val="BodyText"/>
      </w:pPr>
      <w:r>
        <w:t xml:space="preserve">Peer Review Committee</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Rio de Janeiro, Brazil</dc:title>
  <dc:creator/>
  <dc:language>en</dc:language>
  <cp:keywords/>
  <dcterms:created xsi:type="dcterms:W3CDTF">2026-10-10T04:36:15Z</dcterms:created>
  <dcterms:modified xsi:type="dcterms:W3CDTF">2026-10-10T04:36:15Z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