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Addis</w:t>
      </w:r>
      <w:r>
        <w:t xml:space="preserve"> </w:t>
      </w:r>
      <w:r>
        <w:t xml:space="preserve">Ababa,</w:t>
      </w:r>
      <w:r>
        <w:t xml:space="preserve"> </w:t>
      </w:r>
      <w:r>
        <w:t xml:space="preserve">Ethiopia</w:t>
      </w:r>
    </w:p>
    <w:bookmarkStart w:id="27" w:name="peer-review-report-school-counselor"/>
    <w:p>
      <w:pPr>
        <w:pStyle w:val="Heading1"/>
      </w:pPr>
      <w:r>
        <w:t xml:space="preserve">Peer Review Report: School Counselor</w:t>
      </w:r>
    </w:p>
    <w:p>
      <w:pPr>
        <w:pStyle w:val="FirstParagraph"/>
      </w:pPr>
      <w:r>
        <w:t xml:space="preserve">Counselor Name:</w:t>
      </w:r>
      <w:r>
        <w:t xml:space="preserve"> </w:t>
      </w:r>
      <w:r>
        <w:t xml:space="preserve">[Insert Name]</w:t>
      </w:r>
      <w:r>
        <w:br/>
      </w:r>
      <w:r>
        <w:t xml:space="preserve">School Name:</w:t>
      </w:r>
      <w:r>
        <w:t xml:space="preserve"> </w:t>
      </w:r>
      <w:r>
        <w:t xml:space="preserve">[Insert School Name]</w:t>
      </w:r>
      <w:r>
        <w:br/>
      </w:r>
      <w:r>
        <w:t xml:space="preserve">Location:</w:t>
      </w:r>
      <w:r>
        <w:t xml:space="preserve"> </w:t>
      </w:r>
      <w:r>
        <w:t xml:space="preserve">Addis Ababa, Ethiopia</w:t>
      </w:r>
    </w:p>
    <w:p>
      <w:pPr>
        <w:pStyle w:val="BodyText"/>
      </w:pPr>
      <w:r>
        <w:t xml:space="preserve">Reviewer Name:</w:t>
      </w:r>
      <w:r>
        <w:t xml:space="preserve"> </w:t>
      </w:r>
      <w:r>
        <w:t xml:space="preserve">[Insert Reviewer Name]</w:t>
      </w:r>
      <w:r>
        <w:br/>
      </w:r>
      <w:r>
        <w:t xml:space="preserve">Date of Review:</w:t>
      </w:r>
      <w:r>
        <w:t xml:space="preserve"> </w:t>
      </w:r>
      <w:r>
        <w:t xml:space="preserve">[Insert Date]</w:t>
      </w:r>
      <w:r>
        <w:br/>
      </w:r>
      <w:r>
        <w:t xml:space="preserve">Review Period:</w:t>
      </w:r>
      <w:r>
        <w:t xml:space="preserve"> </w:t>
      </w:r>
      <w:r>
        <w:t xml:space="preserve">[Insert Academic Year]</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pedagogical impact of the School Counselor at the specified institution in Addis Ababa, Ethiopia. The purpose of this review is to align with the Ministry of Education’s directives regarding student welfare and to ensure that the counseling services provided meet the evolving needs of the student body within the unique cultural and educational landscape of Ethiopia.</w:t>
      </w:r>
    </w:p>
    <w:p>
      <w:pPr>
        <w:pStyle w:val="BodyText"/>
      </w:pPr>
      <w:r>
        <w:t xml:space="preserve">The review process involved classroom observations, analysis of student case files (maintained with strict confidentiality), interviews with faculty members, and direct observation of counseling sessions. The focus of this assessment is to determine how effectively the School Counselor integrates academic guidance, psychosocial support, and career counseling to foster a holistic educational environment.</w:t>
      </w:r>
    </w:p>
    <w:bookmarkEnd w:id="20"/>
    <w:bookmarkStart w:id="21" w:name="professional-competence-and-knowledge"/>
    <w:p>
      <w:pPr>
        <w:pStyle w:val="Heading2"/>
      </w:pPr>
      <w:r>
        <w:t xml:space="preserve">2. Professional Competence and Knowledge</w:t>
      </w:r>
    </w:p>
    <w:p>
      <w:pPr>
        <w:pStyle w:val="FirstParagraph"/>
      </w:pPr>
      <w:r>
        <w:t xml:space="preserve">The School Counselor demonstrates a robust understanding of the Ethiopian educational curriculum and the specific challenges faced by students in Addis Ababa. There is a clear ability to navigate the complexities of the national examination systems and provide accurate academic guidance to students preparing for critical assessments.</w:t>
      </w:r>
    </w:p>
    <w:p>
      <w:pPr>
        <w:pStyle w:val="BodyText"/>
      </w:pPr>
      <w:r>
        <w:t xml:space="preserve">Furthermore, the counselor exhibits strong knowledge of adolescent psychology, adapted to the local context. This includes an awareness of the socio-economic factors prevalent in the city that may impact student performance, such as family dynamics and community pressures. The counselor effectively utilizes this knowledge to tailor interventions that are culturally sensitive and practically applicable.</w:t>
      </w:r>
    </w:p>
    <w:bookmarkEnd w:id="21"/>
    <w:bookmarkStart w:id="22" w:name="student-support-and-counseling-services"/>
    <w:p>
      <w:pPr>
        <w:pStyle w:val="Heading2"/>
      </w:pPr>
      <w:r>
        <w:t xml:space="preserve">3. Student Support and Counseling Services</w:t>
      </w:r>
    </w:p>
    <w:p>
      <w:pPr>
        <w:pStyle w:val="FirstParagraph"/>
      </w:pPr>
      <w:r>
        <w:t xml:space="preserve">A core component of this Peer Review Report is the evaluation of direct student support. The School Counselor has established a safe and confidential environment where students feel comfortable discussing personal, academic, and social issues. Observations indicate that the counselor employs active listening techniques and empathetic communication styles that resonate well with the local student demographic.</w:t>
      </w:r>
    </w:p>
    <w:p>
      <w:pPr>
        <w:pStyle w:val="BodyText"/>
      </w:pPr>
      <w:r>
        <w:t xml:space="preserve">Specific areas of strength include:</w:t>
      </w:r>
    </w:p>
    <w:p>
      <w:pPr>
        <w:numPr>
          <w:ilvl w:val="0"/>
          <w:numId w:val="1001"/>
        </w:numPr>
        <w:pStyle w:val="Compact"/>
      </w:pPr>
      <w:r>
        <w:rPr>
          <w:bCs/>
          <w:b/>
        </w:rPr>
        <w:t xml:space="preserve">Conflict Resolution:</w:t>
      </w:r>
      <w:r>
        <w:t xml:space="preserve"> </w:t>
      </w:r>
      <w:r>
        <w:t xml:space="preserve">The counselor effectively mediates disputes among students, promoting a peaceful school environment in line with Ethiopian values of community harmony.</w:t>
      </w:r>
    </w:p>
    <w:p>
      <w:pPr>
        <w:numPr>
          <w:ilvl w:val="0"/>
          <w:numId w:val="1001"/>
        </w:numPr>
        <w:pStyle w:val="Compact"/>
      </w:pPr>
      <w:r>
        <w:rPr>
          <w:bCs/>
          <w:b/>
        </w:rPr>
        <w:t xml:space="preserve">Academic Advising:</w:t>
      </w:r>
      <w:r>
        <w:t xml:space="preserve"> </w:t>
      </w:r>
      <w:r>
        <w:t xml:space="preserve">Students receive timely guidance on subject selection and study strategies, which has contributed to improved academic engagement.</w:t>
      </w:r>
    </w:p>
    <w:p>
      <w:pPr>
        <w:numPr>
          <w:ilvl w:val="0"/>
          <w:numId w:val="1001"/>
        </w:numPr>
        <w:pStyle w:val="Compact"/>
      </w:pPr>
      <w:r>
        <w:rPr>
          <w:bCs/>
          <w:b/>
        </w:rPr>
        <w:t xml:space="preserve">Psychosocial Support:</w:t>
      </w:r>
      <w:r>
        <w:t xml:space="preserve"> </w:t>
      </w:r>
      <w:r>
        <w:t xml:space="preserve">The counselor is proactive in identifying students at risk of dropping out or suffering from mental health challenges, providing early intervention strategies.</w:t>
      </w:r>
    </w:p>
    <w:bookmarkEnd w:id="22"/>
    <w:bookmarkStart w:id="23" w:name="collaboration-with-stakeholders"/>
    <w:p>
      <w:pPr>
        <w:pStyle w:val="Heading2"/>
      </w:pPr>
      <w:r>
        <w:t xml:space="preserve">4. Collaboration with Stakeholders</w:t>
      </w:r>
    </w:p>
    <w:p>
      <w:pPr>
        <w:pStyle w:val="FirstParagraph"/>
      </w:pPr>
      <w:r>
        <w:t xml:space="preserve">Effective counseling in Addis Ababa requires strong collaboration with teachers, parents, and school administration. The School Counselor has demonstrated excellent communication skills in these areas. Regular meetings with teachers allow for the identification of students who may be struggling academically or behaviorally before issues escalate.</w:t>
      </w:r>
    </w:p>
    <w:p>
      <w:pPr>
        <w:pStyle w:val="BodyText"/>
      </w:pPr>
      <w:r>
        <w:t xml:space="preserve">Additionally, the counselor has made significant efforts to engage parents, recognizing their pivotal role in the student's life. Workshops and individual consultations have been conducted to educate parents on supporting their children's mental well-being and academic goals. This collaborative approach aligns with the broader educational goals of the Ethiopian government to create a supportive ecosystem for learners.</w:t>
      </w:r>
    </w:p>
    <w:bookmarkEnd w:id="23"/>
    <w:bookmarkStart w:id="24" w:name="ethical-conduct-and-confidentiality"/>
    <w:p>
      <w:pPr>
        <w:pStyle w:val="Heading2"/>
      </w:pPr>
      <w:r>
        <w:t xml:space="preserve">5. Ethical Conduct and Confidentiality</w:t>
      </w:r>
    </w:p>
    <w:p>
      <w:pPr>
        <w:pStyle w:val="FirstParagraph"/>
      </w:pPr>
      <w:r>
        <w:t xml:space="preserve">Adherence to ethical standards is paramount in the role of a School Counselor. This review confirms that the counselor strictly maintains confidentiality regarding student records and personal disclosures, except in cases where safety is at risk, in accordance with national guidelines. The counselor treats all students with dignity and respect, regardless of their background, academic standing, or socio-economic status.</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 School Counselor is commendable, this Peer Review Report identifies several areas for professional growth to further enhance the quality of services in Addis Ababa:</w:t>
      </w:r>
    </w:p>
    <w:p>
      <w:pPr>
        <w:numPr>
          <w:ilvl w:val="0"/>
          <w:numId w:val="1002"/>
        </w:numPr>
        <w:pStyle w:val="Compact"/>
      </w:pPr>
      <w:r>
        <w:rPr>
          <w:bCs/>
          <w:b/>
        </w:rPr>
        <w:t xml:space="preserve">Resource Development:</w:t>
      </w:r>
      <w:r>
        <w:t xml:space="preserve"> </w:t>
      </w:r>
      <w:r>
        <w:t xml:space="preserve">It is recommended that the counselor develop more localized educational materials regarding mental health awareness to reduce stigma within the school community.</w:t>
      </w:r>
    </w:p>
    <w:p>
      <w:pPr>
        <w:numPr>
          <w:ilvl w:val="0"/>
          <w:numId w:val="1002"/>
        </w:numPr>
        <w:pStyle w:val="Compact"/>
      </w:pPr>
      <w:r>
        <w:rPr>
          <w:bCs/>
          <w:b/>
        </w:rPr>
        <w:t xml:space="preserve">Career Guidance Expansion:</w:t>
      </w:r>
      <w:r>
        <w:t xml:space="preserve"> </w:t>
      </w:r>
      <w:r>
        <w:t xml:space="preserve">Given the changing job market in Ethiopia, the counselor should expand career counseling resources to include information on vocational training and emerging industries in Addis Ababa.</w:t>
      </w:r>
    </w:p>
    <w:p>
      <w:pPr>
        <w:numPr>
          <w:ilvl w:val="0"/>
          <w:numId w:val="1002"/>
        </w:numPr>
        <w:pStyle w:val="Compact"/>
      </w:pPr>
      <w:r>
        <w:rPr>
          <w:bCs/>
          <w:b/>
        </w:rPr>
        <w:t xml:space="preserve">Data Utilization:</w:t>
      </w:r>
      <w:r>
        <w:t xml:space="preserve"> </w:t>
      </w:r>
      <w:r>
        <w:t xml:space="preserve">Enhancing the systematic collection and analysis of counseling data will help in measuring the long-term impact of interventions and reporting to the school administration more effectively.</w:t>
      </w:r>
    </w:p>
    <w:bookmarkEnd w:id="25"/>
    <w:bookmarkStart w:id="26" w:name="conclusion"/>
    <w:p>
      <w:pPr>
        <w:pStyle w:val="Heading2"/>
      </w:pPr>
      <w:r>
        <w:t xml:space="preserve">7. Conclusion</w:t>
      </w:r>
    </w:p>
    <w:p>
      <w:pPr>
        <w:pStyle w:val="FirstParagraph"/>
      </w:pPr>
      <w:r>
        <w:t xml:space="preserve">In conclusion, this Peer Review Report affirms that the School Counselor is performing their duties with dedication, professionalism, and cultural competence. The counselor plays a vital role in supporting the holistic development of students in this Addis Ababa institution. By addressing the recommended areas for improvement, the counselor will continue to elevate the standard of student support services, contributing positively to the educational outcomes of the school and the broader community in Ethiopia.</w:t>
      </w:r>
    </w:p>
    <w:p>
      <w:pPr>
        <w:pStyle w:val="BodyText"/>
      </w:pPr>
      <w:r>
        <w:rPr>
          <w:bCs/>
          <w:b/>
        </w:rPr>
        <w:t xml:space="preserve">Signature of Peer Reviewer:</w:t>
      </w:r>
      <w:r>
        <w:br/>
      </w:r>
      <w:r>
        <w:br/>
      </w:r>
      <w:r>
        <w:t xml:space="preserve">__________________________</w:t>
      </w:r>
      <w:r>
        <w:br/>
      </w:r>
      <w:r>
        <w:t xml:space="preserve">Date: ________________</w:t>
      </w:r>
    </w:p>
    <w:p>
      <w:pPr>
        <w:pStyle w:val="BodyText"/>
      </w:pPr>
      <w:r>
        <w:rPr>
          <w:bCs/>
          <w:b/>
        </w:rPr>
        <w:t xml:space="preserve">Signature of School Counselor:</w:t>
      </w:r>
      <w:r>
        <w:br/>
      </w:r>
      <w:r>
        <w:br/>
      </w:r>
      <w:r>
        <w:t xml:space="preserve">__________________________</w:t>
      </w:r>
      <w:r>
        <w:br/>
      </w:r>
      <w:r>
        <w:t xml:space="preserve">Date: ________________</w:t>
      </w:r>
    </w:p>
    <w:p>
      <w:pPr>
        <w:pStyle w:val="BodyText"/>
      </w:pPr>
      <w:r>
        <w:t xml:space="preserve">Confidential Document - For Internal Use Only | Prepared in accordance with Ethiopian Ministry of Education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Addis Ababa, Ethiopia</dc:title>
  <dc:creator/>
  <dc:language>en</dc:language>
  <cp:keywords/>
  <dcterms:created xsi:type="dcterms:W3CDTF">2026-10-10T08:52:03Z</dcterms:created>
  <dcterms:modified xsi:type="dcterms:W3CDTF">2026-10-10T08:52:03Z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