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Subject:</w:t>
      </w:r>
      <w:r>
        <w:t xml:space="preserve"> </w:t>
      </w:r>
      <w:r>
        <w:t xml:space="preserve">School Counselor Evaluation</w:t>
      </w:r>
    </w:p>
    <w:p>
      <w:pPr>
        <w:pStyle w:val="BodyText"/>
      </w:pPr>
      <w:r>
        <w:rPr>
          <w:bCs/>
          <w:b/>
        </w:rPr>
        <w:t xml:space="preserve">Review Period:</w:t>
      </w:r>
      <w:r>
        <w:t xml:space="preserve"> </w:t>
      </w:r>
      <w:r>
        <w:t xml:space="preserve">Academic Year 2023-2024 (Term 1)</w:t>
      </w:r>
    </w:p>
    <w:p>
      <w:pPr>
        <w:pStyle w:val="BodyText"/>
      </w:pPr>
      <w:r>
        <w:rPr>
          <w:bCs/>
          <w:b/>
        </w:rPr>
        <w:t xml:space="preserve">Reviewer:</w:t>
      </w:r>
      <w:r>
        <w:t xml:space="preserve"> </w:t>
      </w:r>
      <w:r>
        <w:t xml:space="preserve">Senior Educational Psychologist / Peer Committee</w:t>
      </w:r>
    </w:p>
    <w:p>
      <w:pPr>
        <w:pStyle w:val="BodyText"/>
      </w:pPr>
      <w:r>
        <w:rPr>
          <w:bCs/>
          <w:b/>
        </w:rPr>
        <w:t xml:space="preserve">Institution:</w:t>
      </w:r>
      <w:r>
        <w:t xml:space="preserve"> </w:t>
      </w:r>
      <w:r>
        <w:t xml:space="preserve">[Name of School], Islamabad Capital Territory</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competencies, ethical conduct, and operational effectiveness of the</w:t>
      </w:r>
      <w:r>
        <w:t xml:space="preserve"> </w:t>
      </w:r>
      <w:r>
        <w:rPr>
          <w:bCs/>
          <w:b/>
        </w:rPr>
        <w:t xml:space="preserve">School Counselor</w:t>
      </w:r>
      <w:r>
        <w:t xml:space="preserve"> </w:t>
      </w:r>
      <w:r>
        <w:t xml:space="preserve">at our institution located in</w:t>
      </w:r>
      <w:r>
        <w:t xml:space="preserve"> </w:t>
      </w:r>
      <w:r>
        <w:rPr>
          <w:bCs/>
          <w:b/>
        </w:rPr>
        <w:t xml:space="preserve">Pakistan Islamabad</w:t>
      </w:r>
      <w:r>
        <w:t xml:space="preserve">. The educational landscape in Islamabad is rapidly evolving, characterized by a diverse student population comprising local residents, diplomatic families, and expatriates. Consequently, the role of the School Counselor has expanded beyond traditional academic guidance to include complex psychosocial support, cultural integration, and crisis management.</w:t>
      </w:r>
    </w:p>
    <w:p>
      <w:pPr>
        <w:pStyle w:val="BodyText"/>
      </w:pPr>
      <w:r>
        <w:t xml:space="preserve">The purpose of this review is to evaluate how well the counselor aligns with the national educational standards set by the Federal Board of Intermediate and Secondary Education (FBISE) and the specific psychological needs of students in the capital city. This document aims to provide constructive feedback to enhance the quality of student support services and ensure the counselor remains a pivotal asset to the school community.</w:t>
      </w:r>
    </w:p>
    <w:bookmarkEnd w:id="21"/>
    <w:bookmarkStart w:id="22" w:name="X26a9f972542d75f7a250906cf07990da62aa081"/>
    <w:p>
      <w:pPr>
        <w:pStyle w:val="Heading2"/>
      </w:pPr>
      <w:r>
        <w:t xml:space="preserve">2. Professional Competence and Academic Guidance</w:t>
      </w:r>
    </w:p>
    <w:p>
      <w:pPr>
        <w:pStyle w:val="FirstParagraph"/>
      </w:pPr>
      <w:r>
        <w:t xml:space="preserve">The primary function of a</w:t>
      </w:r>
      <w:r>
        <w:t xml:space="preserve"> </w:t>
      </w:r>
      <w:r>
        <w:rPr>
          <w:bCs/>
          <w:b/>
        </w:rPr>
        <w:t xml:space="preserve">School Counselor</w:t>
      </w:r>
      <w:r>
        <w:t xml:space="preserve"> </w:t>
      </w:r>
      <w:r>
        <w:t xml:space="preserve">is to facilitate student success. In the context of</w:t>
      </w:r>
      <w:r>
        <w:t xml:space="preserve"> </w:t>
      </w:r>
      <w:r>
        <w:rPr>
          <w:bCs/>
          <w:b/>
        </w:rPr>
        <w:t xml:space="preserve">Pakistan Islamabad</w:t>
      </w:r>
      <w:r>
        <w:t xml:space="preserve">, where academic pressure is high due to competitive university entrance exams (such as MDCAT, ECAT, and entry tests for top-tier universities like NUST and IBA), the counselor's role is critical.</w:t>
      </w:r>
    </w:p>
    <w:p>
      <w:pPr>
        <w:pStyle w:val="BodyText"/>
      </w:pPr>
      <w:r>
        <w:t xml:space="preserve">During this review period, the counselor demonstrated a strong understanding of the academic curriculum. They successfully organized workshops on study skills and time management, which were well-received by students in grades 9 through 12. The counselor effectively collaborated with subject teachers to identify students at risk of academic failure and implemented targeted intervention strategies. Furthermore, the counselor provided accurate and up-to-date information regarding scholarship opportunities and university admissions, both within Pakistan and internationally, catering to the aspirations of the diverse student body in Islamabad.</w:t>
      </w:r>
    </w:p>
    <w:bookmarkEnd w:id="22"/>
    <w:bookmarkStart w:id="23" w:name="X29123252ca0688eb78bc1d2ed61f62fc3549db1"/>
    <w:p>
      <w:pPr>
        <w:pStyle w:val="Heading2"/>
      </w:pPr>
      <w:r>
        <w:t xml:space="preserve">3. Psychosocial Support and Cultural Sensitivity</w:t>
      </w:r>
    </w:p>
    <w:p>
      <w:pPr>
        <w:pStyle w:val="FirstParagraph"/>
      </w:pPr>
      <w:r>
        <w:t xml:space="preserve">A significant aspect of this</w:t>
      </w:r>
      <w:r>
        <w:t xml:space="preserve"> </w:t>
      </w:r>
      <w:r>
        <w:rPr>
          <w:bCs/>
          <w:b/>
        </w:rPr>
        <w:t xml:space="preserve">Peer Review Report</w:t>
      </w:r>
      <w:r>
        <w:t xml:space="preserve"> </w:t>
      </w:r>
      <w:r>
        <w:t xml:space="preserve">focuses on the counselor's ability to handle psychosocial issues. Islamabad is a cosmopolitan hub, and students often face challenges related to identity, peer pressure, and family dynamics. The</w:t>
      </w:r>
      <w:r>
        <w:t xml:space="preserve"> </w:t>
      </w:r>
      <w:r>
        <w:rPr>
          <w:bCs/>
          <w:b/>
        </w:rPr>
        <w:t xml:space="preserve">School Counselor</w:t>
      </w:r>
      <w:r>
        <w:t xml:space="preserve"> </w:t>
      </w:r>
      <w:r>
        <w:t xml:space="preserve">has shown commendable cultural sensitivity, respecting the values and traditions inherent to Pakistani society while maintaining a modern, inclusive approach to mental health.</w:t>
      </w:r>
    </w:p>
    <w:p>
      <w:pPr>
        <w:pStyle w:val="BodyText"/>
      </w:pPr>
      <w:r>
        <w:t xml:space="preserve">The counselor has established a safe, confidential environment where students feel comfortable discussing sensitive topics. This is particularly important in a conservative society where mental health stigma can be a barrier. The counselor has successfully navigated these cultural nuances, ensuring that support is accessible without compromising the dignity of the student or the expectations of their families. Regular sessions on stress management and emotional intelligence have been instrumental in fostering a positive school climate.</w:t>
      </w:r>
    </w:p>
    <w:bookmarkEnd w:id="23"/>
    <w:bookmarkStart w:id="24" w:name="collaboration-with-stakeholders"/>
    <w:p>
      <w:pPr>
        <w:pStyle w:val="Heading2"/>
      </w:pPr>
      <w:r>
        <w:t xml:space="preserve">4. Collaboration with Stakeholders</w:t>
      </w:r>
    </w:p>
    <w:p>
      <w:pPr>
        <w:pStyle w:val="FirstParagraph"/>
      </w:pPr>
      <w:r>
        <w:t xml:space="preserve">Effective counseling requires a holistic approach involving parents, teachers, and administration. The</w:t>
      </w:r>
      <w:r>
        <w:t xml:space="preserve"> </w:t>
      </w:r>
      <w:r>
        <w:rPr>
          <w:bCs/>
          <w:b/>
        </w:rPr>
        <w:t xml:space="preserve">School Counselor</w:t>
      </w:r>
      <w:r>
        <w:t xml:space="preserve"> </w:t>
      </w:r>
      <w:r>
        <w:t xml:space="preserve">has actively engaged with parents, organizing seminars on "Understanding Adolescent Behavior" and "Supporting Your Child's Mental Health." These initiatives have strengthened the home-school connection, which is vital for student well-being.</w:t>
      </w:r>
    </w:p>
    <w:p>
      <w:pPr>
        <w:pStyle w:val="BodyText"/>
      </w:pPr>
      <w:r>
        <w:t xml:space="preserve">Within the school, the counselor has worked closely with the administration to develop policies regarding bullying and harassment. In</w:t>
      </w:r>
      <w:r>
        <w:t xml:space="preserve"> </w:t>
      </w:r>
      <w:r>
        <w:rPr>
          <w:bCs/>
          <w:b/>
        </w:rPr>
        <w:t xml:space="preserve">Pakistan Islamabad</w:t>
      </w:r>
      <w:r>
        <w:t xml:space="preserve">, where cyberbullying is an emerging concern among youth, the counselor's proactive stance in educating students about digital citizenship has been highly effective. The counselor also maintains regular communication with teachers to monitor student behavior and academic progress, ensuring a coordinated support system.</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School Counselor</w:t>
      </w:r>
      <w:r>
        <w:t xml:space="preserve"> </w:t>
      </w:r>
      <w:r>
        <w:t xml:space="preserve">is largely satisfactory,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Documentation:</w:t>
      </w:r>
      <w:r>
        <w:t xml:space="preserve"> </w:t>
      </w:r>
      <w:r>
        <w:t xml:space="preserve">There is a need for more rigorous documentation of counseling sessions and intervention outcomes. Detailed records are essential for tracking student progress and for institutional accountability.</w:t>
      </w:r>
    </w:p>
    <w:p>
      <w:pPr>
        <w:numPr>
          <w:ilvl w:val="0"/>
          <w:numId w:val="1001"/>
        </w:numPr>
        <w:pStyle w:val="Compact"/>
      </w:pPr>
      <w:r>
        <w:rPr>
          <w:bCs/>
          <w:b/>
        </w:rPr>
        <w:t xml:space="preserve">Special Needs Education:</w:t>
      </w:r>
      <w:r>
        <w:t xml:space="preserve"> </w:t>
      </w:r>
      <w:r>
        <w:t xml:space="preserve">The counselor should enhance their expertise in identifying and supporting students with learning disabilities. Given the increasing awareness of neurodiversity in Islamabad's educational sector, specialized training in this area would be beneficial.</w:t>
      </w:r>
    </w:p>
    <w:p>
      <w:pPr>
        <w:numPr>
          <w:ilvl w:val="0"/>
          <w:numId w:val="1001"/>
        </w:numPr>
        <w:pStyle w:val="Compact"/>
      </w:pPr>
      <w:r>
        <w:rPr>
          <w:bCs/>
          <w:b/>
        </w:rPr>
        <w:t xml:space="preserve">Community Outreach:</w:t>
      </w:r>
      <w:r>
        <w:t xml:space="preserve"> </w:t>
      </w:r>
      <w:r>
        <w:t xml:space="preserve">Expanding partnerships with local mental health organizations and hospitals in Islamabad could provide additional resources and referral pathways for students requiring clinical intervention beyond the school setting.</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their duties with dedication, professionalism, and empathy. Their contributions are vital to maintaining a healthy and productive educational environment in our school in</w:t>
      </w:r>
      <w:r>
        <w:t xml:space="preserve"> </w:t>
      </w:r>
      <w:r>
        <w:rPr>
          <w:bCs/>
          <w:b/>
        </w:rPr>
        <w:t xml:space="preserve">Pakistan Islamabad</w:t>
      </w:r>
      <w:r>
        <w:t xml:space="preserve">. The counselor has successfully balanced the academic demands of the students with their emotional and social needs, adapting well to the unique cultural context of the region.</w:t>
      </w:r>
    </w:p>
    <w:p>
      <w:pPr>
        <w:pStyle w:val="BodyText"/>
      </w:pPr>
      <w:r>
        <w:t xml:space="preserve">It is recommended that the counselor continues to pursue professional development opportunities, particularly in the areas of special needs education and advanced counseling techniques. The school administration is encouraged to provide the necessary resources and support to enable the counselor to implement the suggested improvements. By doing so, the institution will further solidify its commitment to the holistic development of its students.</w:t>
      </w:r>
    </w:p>
    <w:p>
      <w:pPr>
        <w:pStyle w:val="BodyText"/>
      </w:pPr>
      <w:r>
        <w:rPr>
          <w:bCs/>
          <w:b/>
        </w:rPr>
        <w:t xml:space="preserve">Reviewer Signature</w:t>
      </w:r>
      <w:r>
        <w:br/>
      </w:r>
      <w:r>
        <w:t xml:space="preserve">Name: [Reviewer Name]</w:t>
      </w:r>
      <w:r>
        <w:br/>
      </w:r>
      <w:r>
        <w:t xml:space="preserve">Title: Senior Peer Reviewer</w:t>
      </w:r>
    </w:p>
    <w:p>
      <w:pPr>
        <w:pStyle w:val="BodyText"/>
      </w:pPr>
      <w:r>
        <w:rPr>
          <w:bCs/>
          <w:b/>
        </w:rPr>
        <w:t xml:space="preserve">School Counselor Acknowledgment</w:t>
      </w:r>
      <w:r>
        <w:br/>
      </w:r>
      <w:r>
        <w:t xml:space="preserve">Name: [Counselor Name]</w:t>
      </w:r>
      <w:r>
        <w:br/>
      </w:r>
      <w:r>
        <w:t xml:space="preserve">Title: School Counselor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Islamabad, Pakistan</dc:title>
  <dc:creator/>
  <dc:language>en</dc:language>
  <cp:keywords/>
  <dcterms:created xsi:type="dcterms:W3CDTF">2026-10-10T03:21:22Z</dcterms:created>
  <dcterms:modified xsi:type="dcterms:W3CDTF">2026-10-10T03:21:22Z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