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Xa98698315a556915275bf0c2741351b57340ed3"/>
    <w:p>
      <w:pPr>
        <w:pStyle w:val="Heading1"/>
      </w:pPr>
      <w:r>
        <w:t xml:space="preserve">Peer Review Report: School Counselor Performance Evaluation</w:t>
      </w:r>
    </w:p>
    <w:p>
      <w:pPr>
        <w:pStyle w:val="FirstParagraph"/>
      </w:pPr>
      <w:r>
        <w:t xml:space="preserve">Counselor Name</w:t>
      </w:r>
    </w:p>
    <w:p>
      <w:pPr>
        <w:pStyle w:val="BodyText"/>
      </w:pPr>
      <w:r>
        <w:t xml:space="preserve">[Insert Counselor Name]</w:t>
      </w:r>
    </w:p>
    <w:p>
      <w:pPr>
        <w:pStyle w:val="BodyText"/>
      </w:pPr>
      <w:r>
        <w:t xml:space="preserve">Position</w:t>
      </w:r>
    </w:p>
    <w:p>
      <w:pPr>
        <w:pStyle w:val="BodyText"/>
      </w:pPr>
      <w:r>
        <w:t xml:space="preserve">School Counselor</w:t>
      </w:r>
    </w:p>
    <w:p>
      <w:pPr>
        <w:pStyle w:val="BodyText"/>
      </w:pPr>
      <w:r>
        <w:t xml:space="preserve">School Name</w:t>
      </w:r>
    </w:p>
    <w:p>
      <w:pPr>
        <w:pStyle w:val="BodyText"/>
      </w:pPr>
      <w:r>
        <w:t xml:space="preserve">[Insert School Name], Jeddah</w:t>
      </w:r>
    </w:p>
    <w:p>
      <w:pPr>
        <w:pStyle w:val="BodyText"/>
      </w:pPr>
      <w:r>
        <w:t xml:space="preserve">Reviewer Name</w:t>
      </w:r>
    </w:p>
    <w:p>
      <w:pPr>
        <w:pStyle w:val="BodyText"/>
      </w:pPr>
      <w:r>
        <w:t xml:space="preserve">[Insert Reviewer Name]</w:t>
      </w:r>
    </w:p>
    <w:p>
      <w:pPr>
        <w:pStyle w:val="BodyText"/>
      </w:pPr>
      <w:r>
        <w:t xml:space="preserve">Date of Review</w:t>
      </w:r>
    </w:p>
    <w:p>
      <w:pPr>
        <w:pStyle w:val="BodyText"/>
      </w:pPr>
      <w:r>
        <w:t xml:space="preserve">[Insert Date]</w:t>
      </w:r>
    </w:p>
    <w:p>
      <w:pPr>
        <w:pStyle w:val="BodyText"/>
      </w:pPr>
      <w:r>
        <w:t xml:space="preserve">Academic Year</w:t>
      </w:r>
    </w:p>
    <w:p>
      <w:pPr>
        <w:pStyle w:val="BodyText"/>
      </w:pPr>
      <w:r>
        <w:t xml:space="preserve">2023-2024</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of the School Counselor at [Insert School Name], located in the vibrant city of Jeddah, Saudi Arabia. The purpose of this review is to assess the counselor's alignment with the Ministry of Education's standards, the school's strategic vision, and the specific psychosocial needs of the student body in this region.</w:t>
      </w:r>
    </w:p>
    <w:p>
      <w:pPr>
        <w:pStyle w:val="BodyText"/>
      </w:pPr>
      <w:r>
        <w:t xml:space="preserve">Jeddah is a cosmopolitan hub within the Kingdom, characterized by a diverse student population comprising both local Saudi nationals and a significant expatriate community. Consequently, the role of the School Counselor here is multifaceted, requiring not only academic guidance but also cultural sensitivity, conflict resolution skills, and the ability to navigate complex family dynamics. This report evaluates how effectively the counselor has supported student well-being, academic success, and social development within this unique context.</w:t>
      </w:r>
    </w:p>
    <w:bookmarkEnd w:id="20"/>
    <w:bookmarkStart w:id="21" w:name="X3c71b23faa3fa67ed3f20216d58806b666bafc2"/>
    <w:p>
      <w:pPr>
        <w:pStyle w:val="Heading2"/>
      </w:pPr>
      <w:r>
        <w:t xml:space="preserve">2. Alignment with Vision 2030 and Educational Standards</w:t>
      </w:r>
    </w:p>
    <w:p>
      <w:pPr>
        <w:pStyle w:val="FirstParagraph"/>
      </w:pPr>
      <w:r>
        <w:t xml:space="preserve">A critical aspect of this review is the counselor's contribution to the broader goals of Saudi Arabia's Vision 2030, specifically regarding the development of human capital and the enhancement of the educational environment. The counselor has demonstrated a strong commitment to fostering a supportive learning atmosphere that encourages student engagement and mental resilience.</w:t>
      </w:r>
    </w:p>
    <w:p>
      <w:pPr>
        <w:pStyle w:val="BodyText"/>
      </w:pPr>
      <w:r>
        <w:t xml:space="preserve">The review confirms that the counselor actively integrates the principles of the National Transformation Program into daily practice. This includes promoting life skills, emotional intelligence, and career readiness among students. By aligning counseling initiatives with national educational frameworks, the counselor ensures that students in Jeddah are not only academically prepared but also socially equipped to contribute positively to the Kingdom's future.</w:t>
      </w:r>
    </w:p>
    <w:bookmarkEnd w:id="21"/>
    <w:bookmarkStart w:id="22" w:name="X5da28b3d67a96f4b2df87495efca0afc8e0f941"/>
    <w:p>
      <w:pPr>
        <w:pStyle w:val="Heading2"/>
      </w:pPr>
      <w:r>
        <w:t xml:space="preserve">3. Student Support and Intervention Strategies</w:t>
      </w:r>
    </w:p>
    <w:p>
      <w:pPr>
        <w:pStyle w:val="FirstParagraph"/>
      </w:pPr>
      <w:r>
        <w:t xml:space="preserve">The core function of the School Counselor is to provide direct support to students. During the observation period, it was noted that the counselor maintains an open-door policy, fostering a safe and confidential environment where students feel comfortable discussing personal, academic, or social challenges.</w:t>
      </w:r>
    </w:p>
    <w:p>
      <w:pPr>
        <w:pStyle w:val="BodyText"/>
      </w:pPr>
      <w:r>
        <w:rPr>
          <w:bCs/>
          <w:b/>
        </w:rPr>
        <w:t xml:space="preserve">Key observations include:</w:t>
      </w:r>
    </w:p>
    <w:p>
      <w:pPr>
        <w:numPr>
          <w:ilvl w:val="0"/>
          <w:numId w:val="1001"/>
        </w:numPr>
        <w:pStyle w:val="Compact"/>
      </w:pPr>
      <w:r>
        <w:rPr>
          <w:bCs/>
          <w:b/>
        </w:rPr>
        <w:t xml:space="preserve">Individual Counseling:</w:t>
      </w:r>
      <w:r>
        <w:t xml:space="preserve"> </w:t>
      </w:r>
      <w:r>
        <w:t xml:space="preserve">The counselor effectively manages a caseload of students requiring one-on-one support. Techniques used are evidence-based and culturally appropriate for the Saudi context, respecting local values while addressing modern psychological needs.</w:t>
      </w:r>
    </w:p>
    <w:p>
      <w:pPr>
        <w:numPr>
          <w:ilvl w:val="0"/>
          <w:numId w:val="1001"/>
        </w:numPr>
        <w:pStyle w:val="Compact"/>
      </w:pPr>
      <w:r>
        <w:rPr>
          <w:bCs/>
          <w:b/>
        </w:rPr>
        <w:t xml:space="preserve">Academic Guidance:</w:t>
      </w:r>
      <w:r>
        <w:t xml:space="preserve"> </w:t>
      </w:r>
      <w:r>
        <w:t xml:space="preserve">Significant effort has been made to assist students in navigating the curriculum. The counselor collaborates closely with subject teachers to identify students at risk of academic failure and implements targeted intervention plans.</w:t>
      </w:r>
    </w:p>
    <w:p>
      <w:pPr>
        <w:numPr>
          <w:ilvl w:val="0"/>
          <w:numId w:val="1001"/>
        </w:numPr>
        <w:pStyle w:val="Compact"/>
      </w:pPr>
      <w:r>
        <w:rPr>
          <w:bCs/>
          <w:b/>
        </w:rPr>
        <w:t xml:space="preserve">Conflict Resolution:</w:t>
      </w:r>
      <w:r>
        <w:t xml:space="preserve"> </w:t>
      </w:r>
      <w:r>
        <w:t xml:space="preserve">Given the diverse demographic in Jeddah, peer conflicts can arise from cultural misunderstandings. The counselor has shown exceptional skill in mediating these disputes, promoting empathy and mutual respect among students of different backgrounds.</w:t>
      </w:r>
    </w:p>
    <w:bookmarkEnd w:id="22"/>
    <w:bookmarkStart w:id="23" w:name="collaboration-with-stakeholders"/>
    <w:p>
      <w:pPr>
        <w:pStyle w:val="Heading2"/>
      </w:pPr>
      <w:r>
        <w:t xml:space="preserve">4. Collaboration with Stakeholders</w:t>
      </w:r>
    </w:p>
    <w:p>
      <w:pPr>
        <w:pStyle w:val="FirstParagraph"/>
      </w:pPr>
      <w:r>
        <w:t xml:space="preserve">Effective counseling requires a holistic approach involving parents, teachers, and administration. The School Counselor has demonstrated excellent communication skills in liaising with these stakeholders.</w:t>
      </w:r>
    </w:p>
    <w:p>
      <w:pPr>
        <w:pStyle w:val="BodyText"/>
      </w:pPr>
      <w:r>
        <w:t xml:space="preserve">Regular meetings with parents have been conducted to discuss student progress and behavioral concerns. The counselor approaches these meetings with professionalism and empathy, ensuring that parents feel heard and supported. Furthermore, the counselor actively participates in staff meetings, providing insights into student behavior patterns that help teachers adapt their instructional strategies. This collaborative approach strengthens the school community and ensures a unified support system for every child.</w:t>
      </w:r>
    </w:p>
    <w:bookmarkEnd w:id="23"/>
    <w:bookmarkStart w:id="24" w:name="professionalism-and-cultural-competence"/>
    <w:p>
      <w:pPr>
        <w:pStyle w:val="Heading2"/>
      </w:pPr>
      <w:r>
        <w:t xml:space="preserve">5. Professionalism and Cultural Competence</w:t>
      </w:r>
    </w:p>
    <w:p>
      <w:pPr>
        <w:pStyle w:val="FirstParagraph"/>
      </w:pPr>
      <w:r>
        <w:t xml:space="preserve">Working in Jeddah requires a high degree of cultural competence. The counselor has consistently demonstrated respect for Islamic values and Saudi customs while maintaining professional ethical standards. This balance is crucial for building trust with the local community.</w:t>
      </w:r>
    </w:p>
    <w:p>
      <w:pPr>
        <w:pStyle w:val="BodyText"/>
      </w:pPr>
      <w:r>
        <w:t xml:space="preserve">The counselor maintains strict confidentiality regarding student records and personal disclosures, adhering to both school policy and national regulations. Additionally, the counselor engages in continuous professional development, staying updated on the latest trends in educational psychology and counseling techniques relevant to the Middle Eastern context.</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School Counselor is commendable, there are areas where further development can enhance impact:</w:t>
      </w:r>
    </w:p>
    <w:p>
      <w:pPr>
        <w:numPr>
          <w:ilvl w:val="0"/>
          <w:numId w:val="1002"/>
        </w:numPr>
        <w:pStyle w:val="Compact"/>
      </w:pPr>
      <w:r>
        <w:rPr>
          <w:bCs/>
          <w:b/>
        </w:rPr>
        <w:t xml:space="preserve">Preventative Programs:</w:t>
      </w:r>
      <w:r>
        <w:t xml:space="preserve"> </w:t>
      </w:r>
      <w:r>
        <w:t xml:space="preserve">It is recommended to expand the scope of preventative workshops, particularly focusing on digital citizenship and social media safety, which are increasingly relevant issues for students in Jeddah.</w:t>
      </w:r>
    </w:p>
    <w:p>
      <w:pPr>
        <w:numPr>
          <w:ilvl w:val="0"/>
          <w:numId w:val="1002"/>
        </w:numPr>
        <w:pStyle w:val="Compact"/>
      </w:pPr>
      <w:r>
        <w:rPr>
          <w:bCs/>
          <w:b/>
        </w:rPr>
        <w:t xml:space="preserve">Data-Driven Insights:</w:t>
      </w:r>
      <w:r>
        <w:t xml:space="preserve"> </w:t>
      </w:r>
      <w:r>
        <w:t xml:space="preserve">Enhancing the use of data analytics to track student well-being trends over time would allow for more proactive interventions.</w:t>
      </w:r>
    </w:p>
    <w:p>
      <w:pPr>
        <w:numPr>
          <w:ilvl w:val="0"/>
          <w:numId w:val="1002"/>
        </w:numPr>
        <w:pStyle w:val="Compact"/>
      </w:pPr>
      <w:r>
        <w:rPr>
          <w:bCs/>
          <w:b/>
        </w:rPr>
        <w:t xml:space="preserve">Community Outreach:</w:t>
      </w:r>
      <w:r>
        <w:t xml:space="preserve"> </w:t>
      </w:r>
      <w:r>
        <w:t xml:space="preserve">Strengthening partnerships with local community organizations in Jeddah could provide additional resources for students and families facing complex challenges.</w:t>
      </w:r>
    </w:p>
    <w:bookmarkEnd w:id="25"/>
    <w:bookmarkStart w:id="26" w:name="conclusion"/>
    <w:p>
      <w:pPr>
        <w:pStyle w:val="Heading2"/>
      </w:pPr>
      <w:r>
        <w:t xml:space="preserve">7. Conclusion</w:t>
      </w:r>
    </w:p>
    <w:p>
      <w:pPr>
        <w:pStyle w:val="FirstParagraph"/>
      </w:pPr>
      <w:r>
        <w:t xml:space="preserve">In conclusion, this Peer Review Report affirms that the School Counselor is performing at a high level of professionalism and effectiveness. Their dedication to supporting the holistic development of students aligns perfectly with the educational goals of Saudi Arabia and the specific needs of the school community in Jeddah. The counselor's ability to blend cultural sensitivity with modern counseling practices makes them an invaluable asset to the institution. With the implementation of the recommended improvements, the counselor is poised to make an even greater impact on student success and well-being in the coming academic year.</w:t>
      </w:r>
    </w:p>
    <w:p>
      <w:pPr>
        <w:pStyle w:val="BodyText"/>
      </w:pPr>
      <w:r>
        <w:rPr>
          <w:bCs/>
          <w:b/>
        </w:rPr>
        <w:t xml:space="preserve">Reviewer Signature:</w:t>
      </w:r>
      <w:r>
        <w:br/>
      </w:r>
      <w:r>
        <w:br/>
      </w:r>
      <w:r>
        <w:t xml:space="preserve">[Insert Reviewer Name]</w:t>
      </w:r>
      <w:r>
        <w:br/>
      </w:r>
      <w:r>
        <w:t xml:space="preserve">[Insert Reviewer Title]</w:t>
      </w:r>
    </w:p>
    <w:p>
      <w:pPr>
        <w:pStyle w:val="BodyText"/>
      </w:pPr>
      <w:r>
        <w:rPr>
          <w:bCs/>
          <w:b/>
        </w:rPr>
        <w:t xml:space="preserve">Counselor Signature:</w:t>
      </w:r>
      <w:r>
        <w:br/>
      </w:r>
      <w:r>
        <w:br/>
      </w:r>
      <w:r>
        <w:t xml:space="preserve">[Insert Counselor Name]</w:t>
      </w:r>
      <w:r>
        <w:br/>
      </w:r>
      <w:r>
        <w:t xml:space="preserve">School Counselor</w:t>
      </w:r>
    </w:p>
    <w:p>
      <w:pPr>
        <w:pStyle w:val="BodyText"/>
      </w:pPr>
      <w:r>
        <w:t xml:space="preserve">Confidential Document - For Internal Use Only | [Insert School Name] | Jeddah,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Jeddah, Saudi Arabia</dc:title>
  <dc:creator/>
  <dc:language>en</dc:language>
  <cp:keywords/>
  <dcterms:created xsi:type="dcterms:W3CDTF">2026-10-10T04:34:33Z</dcterms:created>
  <dcterms:modified xsi:type="dcterms:W3CDTF">2026-10-10T04:34:33Z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