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p>
    <w:p>
      <w:pPr>
        <w:pStyle w:val="BodyText"/>
      </w:pPr>
      <w:r>
        <w:rPr>
          <w:bCs/>
          <w:b/>
        </w:rPr>
        <w:t xml:space="preserve">Location:</w:t>
      </w:r>
      <w:r>
        <w:t xml:space="preserve"> </w:t>
      </w:r>
      <w:r>
        <w:t xml:space="preserve">Valencia, Spain</w:t>
      </w:r>
    </w:p>
    <w:p>
      <w:pPr>
        <w:pStyle w:val="BodyText"/>
      </w:pPr>
      <w:r>
        <w:rPr>
          <w:bCs/>
          <w:b/>
        </w:rPr>
        <w:t xml:space="preserve">Date of Report:</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educational standards and professional guidelines established by the Generalitat Valenciana for educational support staff. The purpose of this document is to evaluate the professional performance, ethical conduct, and pedagogical contribution of the School Counselor at [Insert School Name], located in the province of Valencia, Spain.</w:t>
      </w:r>
    </w:p>
    <w:p>
      <w:pPr>
        <w:pStyle w:val="BodyText"/>
      </w:pPr>
      <w:r>
        <w:t xml:space="preserve">The review process was conducted by a designated peer committee consisting of senior teaching staff and administrative representatives. The evaluation period covers the academic year 2022-2023. The primary objective is to ensure that the counseling services provided align with the inclusive education principles mandated by the Valencian educational system, specifically focusing on student well-being, academic guidance, and family engagement within the local cultural context.</w:t>
      </w:r>
    </w:p>
    <w:bookmarkEnd w:id="21"/>
    <w:bookmarkStart w:id="24" w:name="X38bc3623567b3893ae50e5b16aa1a2f57fe4b23"/>
    <w:p>
      <w:pPr>
        <w:pStyle w:val="Heading2"/>
      </w:pPr>
      <w:r>
        <w:t xml:space="preserve">2. Professional Competencies and Role Fulfillment</w:t>
      </w:r>
    </w:p>
    <w:p>
      <w:pPr>
        <w:pStyle w:val="FirstParagraph"/>
      </w:pPr>
      <w:r>
        <w:t xml:space="preserve">The School Counselor plays a pivotal role in the Spanish educational framework, acting as a bridge between students, families, and the teaching staff. In Valencia, where the educational model emphasizes coexistence and emotional intelligence, the counselor's responsibilities are multifaceted.</w:t>
      </w:r>
    </w:p>
    <w:bookmarkStart w:id="22" w:name="academic-guidance-and-orientation"/>
    <w:p>
      <w:pPr>
        <w:pStyle w:val="Heading3"/>
      </w:pPr>
      <w:r>
        <w:t xml:space="preserve">2.1 Academic Guidance and Orientation</w:t>
      </w:r>
    </w:p>
    <w:p>
      <w:pPr>
        <w:pStyle w:val="FirstParagraph"/>
      </w:pPr>
      <w:r>
        <w:t xml:space="preserve">The counselor has demonstrated a high level of proficiency in guiding students through the various stages of the Spanish curriculum, from Primary Education (Educación Primaria) to Compulsory Secondary Education (ESO) and Baccalaureate (Bachillerato). The review notes that the counselor effectively assists students in making informed decisions regarding their academic pathways, including vocational training options available in the Valencian region.</w:t>
      </w:r>
    </w:p>
    <w:p>
      <w:pPr>
        <w:pStyle w:val="BodyText"/>
      </w:pPr>
      <w:r>
        <w:t xml:space="preserve">Specific attention was paid to the counselor's ability to interpret academic data and identify students at risk of failure or early school leaving. The strategies implemented to support these students were found to be proactive and aligned with the intervention protocols recommended by the local educational authorities.</w:t>
      </w:r>
    </w:p>
    <w:bookmarkEnd w:id="22"/>
    <w:bookmarkStart w:id="23" w:name="emotional-and-psychological-support"/>
    <w:p>
      <w:pPr>
        <w:pStyle w:val="Heading3"/>
      </w:pPr>
      <w:r>
        <w:t xml:space="preserve">2.2 Emotional and Psychological Support</w:t>
      </w:r>
    </w:p>
    <w:p>
      <w:pPr>
        <w:pStyle w:val="FirstParagraph"/>
      </w:pPr>
      <w:r>
        <w:t xml:space="preserve">A critical aspect of the School Counselor's role in Valencia is the provision of emotional support. The peer review committee observed that the counselor maintains a safe and confidential environment for students to discuss personal challenges. The counselor has successfully integrated emotional education programs into the school routine, fostering resilience and social skills among the student body.</w:t>
      </w:r>
    </w:p>
    <w:p>
      <w:pPr>
        <w:pStyle w:val="BodyText"/>
      </w:pPr>
      <w:r>
        <w:t xml:space="preserve">The counselor's approach to handling cases of bullying (acoso escolar) and social exclusion was particularly commendable. The interventions were timely, discreet, and involved appropriate collaboration with external resources when necessary, ensuring the safety and well-being of all parties involved.</w:t>
      </w:r>
    </w:p>
    <w:bookmarkEnd w:id="23"/>
    <w:bookmarkEnd w:id="24"/>
    <w:bookmarkStart w:id="28" w:name="collaboration-and-communication"/>
    <w:p>
      <w:pPr>
        <w:pStyle w:val="Heading2"/>
      </w:pPr>
      <w:r>
        <w:t xml:space="preserve">3. Collaboration and Communication</w:t>
      </w:r>
    </w:p>
    <w:p>
      <w:pPr>
        <w:pStyle w:val="FirstParagraph"/>
      </w:pPr>
      <w:r>
        <w:t xml:space="preserve">Effective communication is essential for the success of a School Counselor. This section evaluates the counselor's interactions with teachers, parents, and external agencies.</w:t>
      </w:r>
    </w:p>
    <w:bookmarkStart w:id="25" w:name="relationship-with-teaching-staff"/>
    <w:p>
      <w:pPr>
        <w:pStyle w:val="Heading3"/>
      </w:pPr>
      <w:r>
        <w:t xml:space="preserve">3.1 Relationship with Teaching Staff</w:t>
      </w:r>
    </w:p>
    <w:p>
      <w:pPr>
        <w:pStyle w:val="FirstParagraph"/>
      </w:pPr>
      <w:r>
        <w:t xml:space="preserve">The counselor has established strong collaborative relationships with the teaching staff. Regular meetings are held to discuss student progress and behavioral issues. The counselor provides valuable insights and strategies to teachers for managing classroom dynamics and supporting diverse learning needs. This collaborative approach has contributed to a more cohesive and supportive school environment.</w:t>
      </w:r>
    </w:p>
    <w:bookmarkEnd w:id="25"/>
    <w:bookmarkStart w:id="26" w:name="engagement-with-families"/>
    <w:p>
      <w:pPr>
        <w:pStyle w:val="Heading3"/>
      </w:pPr>
      <w:r>
        <w:t xml:space="preserve">3.2 Engagement with Families</w:t>
      </w:r>
    </w:p>
    <w:p>
      <w:pPr>
        <w:pStyle w:val="FirstParagraph"/>
      </w:pPr>
      <w:r>
        <w:t xml:space="preserve">In the Valencian context, family involvement is highly valued. The School Counselor has been proactive in engaging with parents through workshops, individual consultations, and open communication channels. The counselor demonstrates cultural sensitivity and linguistic competence, ensuring that all families, including those from diverse backgrounds, feel welcomed and supported. Feedback from parents indicates a high level of satisfaction with the counseling services provided.</w:t>
      </w:r>
    </w:p>
    <w:bookmarkEnd w:id="26"/>
    <w:bookmarkStart w:id="27" w:name="coordination-with-external-services"/>
    <w:p>
      <w:pPr>
        <w:pStyle w:val="Heading3"/>
      </w:pPr>
      <w:r>
        <w:t xml:space="preserve">3.3 Coordination with External Services</w:t>
      </w:r>
    </w:p>
    <w:p>
      <w:pPr>
        <w:pStyle w:val="FirstParagraph"/>
      </w:pPr>
      <w:r>
        <w:t xml:space="preserve">The counselor effectively coordinates with external services such as the Valencian Institute of Youth (Institut Valencià de la Joventut) and local health services. This network of support ensures that students with complex needs receive comprehensive care. The counselor's ability to navigate the local administrative landscape and secure resources for students is a significant strength.</w:t>
      </w:r>
    </w:p>
    <w:bookmarkEnd w:id="27"/>
    <w:bookmarkEnd w:id="28"/>
    <w:bookmarkStart w:id="29" w:name="X4ce211acb8b02978b825403f312638d11fa1afd"/>
    <w:p>
      <w:pPr>
        <w:pStyle w:val="Heading2"/>
      </w:pPr>
      <w:r>
        <w:t xml:space="preserve">4. Ethical Standards and Professional Conduct</w:t>
      </w:r>
    </w:p>
    <w:p>
      <w:pPr>
        <w:pStyle w:val="FirstParagraph"/>
      </w:pPr>
      <w:r>
        <w:t xml:space="preserve">Adherence to ethical standards is paramount for a School Counselor. The peer review committee confirms that the counselor consistently upholds the principles of confidentiality, integrity, and professionalism. All interactions with students, parents, and staff are conducted with respect and empathy. The counselor maintains accurate and secure records in compliance with Spanish data protection laws (LOPD-GDD).</w:t>
      </w:r>
    </w:p>
    <w:p>
      <w:pPr>
        <w:pStyle w:val="BodyText"/>
      </w:pPr>
      <w:r>
        <w:t xml:space="preserve">The counselor demonstrates a commitment to continuous professional development, regularly attending training sessions and workshops relevant to the evolving needs of students in Valencia. This dedication to staying informed about best practices in counseling and education is highly appreciated.</w:t>
      </w:r>
    </w:p>
    <w:bookmarkEnd w:id="29"/>
    <w:bookmarkStart w:id="30" w:name="Xda79409093af40bd3d15ed7d2a5582dbca223f1"/>
    <w:p>
      <w:pPr>
        <w:pStyle w:val="Heading2"/>
      </w:pPr>
      <w:r>
        <w:t xml:space="preserve">5. Areas for Improvement and Recommendations</w:t>
      </w:r>
    </w:p>
    <w:p>
      <w:pPr>
        <w:pStyle w:val="FirstParagraph"/>
      </w:pPr>
      <w:r>
        <w:t xml:space="preserve">While the overall performance of the School Counselor is exemplary, the peer review committee has identified a few areas for potential enhancement:</w:t>
      </w:r>
    </w:p>
    <w:p>
      <w:pPr>
        <w:numPr>
          <w:ilvl w:val="0"/>
          <w:numId w:val="1001"/>
        </w:numPr>
        <w:pStyle w:val="Compact"/>
      </w:pPr>
      <w:r>
        <w:rPr>
          <w:bCs/>
          <w:b/>
        </w:rPr>
        <w:t xml:space="preserve">Digital Tools Integration:</w:t>
      </w:r>
      <w:r>
        <w:t xml:space="preserve"> </w:t>
      </w:r>
      <w:r>
        <w:t xml:space="preserve">It is recommended that the counselor explore and integrate more digital tools for student engagement and resource sharing, particularly to support remote counseling sessions when necessary.</w:t>
      </w:r>
    </w:p>
    <w:p>
      <w:pPr>
        <w:numPr>
          <w:ilvl w:val="0"/>
          <w:numId w:val="1001"/>
        </w:numPr>
        <w:pStyle w:val="Compact"/>
      </w:pPr>
      <w:r>
        <w:rPr>
          <w:bCs/>
          <w:b/>
        </w:rPr>
        <w:t xml:space="preserve">Multicultural Competence:</w:t>
      </w:r>
      <w:r>
        <w:t xml:space="preserve"> </w:t>
      </w:r>
      <w:r>
        <w:t xml:space="preserve">Given the diverse demographic of Valencia, further training in multicultural counseling techniques could enhance the counselor's ability to support students from varied cultural and linguistic backgrounds.</w:t>
      </w:r>
    </w:p>
    <w:p>
      <w:pPr>
        <w:numPr>
          <w:ilvl w:val="0"/>
          <w:numId w:val="1001"/>
        </w:numPr>
        <w:pStyle w:val="Compact"/>
      </w:pPr>
      <w:r>
        <w:rPr>
          <w:bCs/>
          <w:b/>
        </w:rPr>
        <w:t xml:space="preserve">Preventive Programs:</w:t>
      </w:r>
      <w:r>
        <w:t xml:space="preserve"> </w:t>
      </w:r>
      <w:r>
        <w:t xml:space="preserve">Expanding the scope of preventive programs related to mental health and substance abuse could further benefit the student population, aligning with regional health initiatives.</w:t>
      </w:r>
    </w:p>
    <w:bookmarkEnd w:id="30"/>
    <w:bookmarkStart w:id="31" w:name="conclusion"/>
    <w:p>
      <w:pPr>
        <w:pStyle w:val="Heading2"/>
      </w:pPr>
      <w:r>
        <w:t xml:space="preserve">6. Conclusion</w:t>
      </w:r>
    </w:p>
    <w:p>
      <w:pPr>
        <w:pStyle w:val="FirstParagraph"/>
      </w:pPr>
      <w:r>
        <w:t xml:space="preserve">In conclusion, this Peer Review Report affirms that the School Counselor at [Insert School Name] in Valencia, Spain, performs their duties with exceptional skill, dedication, and professionalism. The counselor's contributions to student well-being, academic success, and school community cohesion are invaluable. The recommendations provided are intended to support further growth and excellence in their role.</w:t>
      </w:r>
    </w:p>
    <w:p>
      <w:pPr>
        <w:pStyle w:val="BodyText"/>
      </w:pPr>
      <w:r>
        <w:t xml:space="preserve">The peer committee recommends the continuation of the counselor's employment and encourages the implementation of the suggested improvements to further enhance the quality of counseling services provided to the students and families of Valencia.</w:t>
      </w:r>
    </w:p>
    <w:bookmarkEnd w:id="31"/>
    <w:p>
      <w:pPr>
        <w:pStyle w:val="BodyText"/>
      </w:pPr>
      <w:r>
        <w:rPr>
          <w:bCs/>
          <w:b/>
        </w:rPr>
        <w:t xml:space="preserve">Prepared by:</w:t>
      </w:r>
    </w:p>
    <w:p>
      <w:pPr>
        <w:pStyle w:val="BodyText"/>
      </w:pPr>
      <w:r>
        <w:t xml:space="preserve">[Name of Peer Review Committee Chair]</w:t>
      </w:r>
    </w:p>
    <w:p>
      <w:pPr>
        <w:pStyle w:val="BodyText"/>
      </w:pPr>
      <w:r>
        <w:t xml:space="preserve">[Title/Position]</w:t>
      </w:r>
    </w:p>
    <w:p>
      <w:pPr>
        <w:pStyle w:val="BodyText"/>
      </w:pPr>
      <w:r>
        <w:t xml:space="preserve">[School Name]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Valencia, Spain</dc:title>
  <dc:creator/>
  <dc:language>en</dc:language>
  <cp:keywords/>
  <dcterms:created xsi:type="dcterms:W3CDTF">2026-10-10T07:04:10Z</dcterms:created>
  <dcterms:modified xsi:type="dcterms:W3CDTF">2026-10-10T07:04:10Z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