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a98698315a556915275bf0c2741351b57340ed3"/>
    <w:p>
      <w:pPr>
        <w:pStyle w:val="Heading1"/>
      </w:pPr>
      <w:r>
        <w:t xml:space="preserve">Peer Review Report: School Counselor Performance Evaluation</w:t>
      </w:r>
    </w:p>
    <w:p>
      <w:pPr>
        <w:pStyle w:val="FirstParagraph"/>
      </w:pPr>
      <w:r>
        <w:rPr>
          <w:bCs/>
          <w:b/>
        </w:rPr>
        <w:t xml:space="preserve">Subject of Review</w:t>
      </w:r>
      <w:r>
        <w:t xml:space="preserve"> </w:t>
      </w:r>
      <w:r>
        <w:t xml:space="preserve">[Counselor Name]</w:t>
      </w:r>
      <w:r>
        <w:t xml:space="preserve"> </w:t>
      </w:r>
      <w:r>
        <w:rPr>
          <w:bCs/>
          <w:b/>
        </w:rPr>
        <w:t xml:space="preserve">Position</w:t>
      </w:r>
      <w:r>
        <w:t xml:space="preserve"> </w:t>
      </w:r>
      <w:r>
        <w:t xml:space="preserve">School Counselor</w:t>
      </w:r>
    </w:p>
    <w:p>
      <w:pPr>
        <w:pStyle w:val="BodyText"/>
      </w:pPr>
      <w:r>
        <w:rPr>
          <w:bCs/>
          <w:b/>
        </w:rPr>
        <w:t xml:space="preserve">Reviewing Peer</w:t>
      </w:r>
      <w:r>
        <w:t xml:space="preserve"> </w:t>
      </w:r>
      <w:r>
        <w:t xml:space="preserve">[Peer Reviewer Name]</w:t>
      </w:r>
      <w:r>
        <w:t xml:space="preserve"> </w:t>
      </w:r>
      <w:r>
        <w:rPr>
          <w:bCs/>
          <w:b/>
        </w:rPr>
        <w:t xml:space="preserve">Date of Review</w:t>
      </w:r>
      <w:r>
        <w:t xml:space="preserve"> </w:t>
      </w:r>
      <w:r>
        <w:t xml:space="preserve">[Insert Date]</w:t>
      </w:r>
    </w:p>
    <w:p>
      <w:pPr>
        <w:pStyle w:val="BodyText"/>
      </w:pPr>
      <w:r>
        <w:rPr>
          <w:bCs/>
          <w:b/>
        </w:rPr>
        <w:t xml:space="preserve">Institution</w:t>
      </w:r>
      <w:r>
        <w:t xml:space="preserve"> </w:t>
      </w:r>
      <w:r>
        <w:t xml:space="preserve">[Name of School]</w:t>
      </w:r>
    </w:p>
    <w:p>
      <w:pPr>
        <w:pStyle w:val="BodyText"/>
      </w:pPr>
      <w:r>
        <w:rPr>
          <w:bCs/>
          <w:b/>
        </w:rPr>
        <w:t xml:space="preserve">Location</w:t>
      </w:r>
      <w:r>
        <w:t xml:space="preserve"> </w:t>
      </w:r>
      <w:r>
        <w:t xml:space="preserve">Dar es Salaam, Tanzania</w:t>
      </w:r>
    </w:p>
    <w:bookmarkStart w:id="20" w:name="introduction-and-context"/>
    <w:p>
      <w:pPr>
        <w:pStyle w:val="Heading2"/>
      </w:pPr>
      <w:r>
        <w:t xml:space="preserve">1. Introduction and Context</w:t>
      </w:r>
    </w:p>
    <w:p>
      <w:pPr>
        <w:pStyle w:val="FirstParagraph"/>
      </w:pPr>
      <w:r>
        <w:t xml:space="preserve">This Peer Review Report serves as a comprehensive assessment of the professional performance, ethical conduct, and operational effectiveness of the School Counselor at the aforementioned institution located in Dar es Salaam, Tanzania. The purpose of this review is to align with the educational standards set by the Tanzania Commission for Universities (TCU) and the Ministry of Education, Science and Technology, ensuring that student welfare services meet both local cultural expectations and international best practices.</w:t>
      </w:r>
    </w:p>
    <w:p>
      <w:pPr>
        <w:pStyle w:val="BodyText"/>
      </w:pPr>
      <w:r>
        <w:t xml:space="preserve">The role of the School Counselor in the dynamic environment of Dar es Salaam is critical. As the commercial capital of Tanzania, the city presents unique challenges for students, including rapid urbanization, academic pressure, and socio-economic disparities. This report evaluates how effectively the counselor navigates these specific contextual factors to support the holistic development of the student body.</w:t>
      </w:r>
    </w:p>
    <w:bookmarkEnd w:id="20"/>
    <w:bookmarkStart w:id="23" w:name="Xdf5fbb47cf2ba1b085956d874867926aa2847c5"/>
    <w:p>
      <w:pPr>
        <w:pStyle w:val="Heading2"/>
      </w:pPr>
      <w:r>
        <w:t xml:space="preserve">2. Assessment of Counseling Services and Student Support</w:t>
      </w:r>
    </w:p>
    <w:p>
      <w:pPr>
        <w:pStyle w:val="FirstParagraph"/>
      </w:pPr>
      <w:r>
        <w:t xml:space="preserve">The primary function of the School Counselor is to provide academic, personal, and career guidance. During this review period, the counselor demonstrated a high level of competence in delivering individual and group counseling sessions.</w:t>
      </w:r>
    </w:p>
    <w:bookmarkStart w:id="21" w:name="academic-guidance"/>
    <w:p>
      <w:pPr>
        <w:pStyle w:val="Heading3"/>
      </w:pPr>
      <w:r>
        <w:t xml:space="preserve">2.1 Academic Guidance</w:t>
      </w:r>
    </w:p>
    <w:p>
      <w:pPr>
        <w:pStyle w:val="FirstParagraph"/>
      </w:pPr>
      <w:r>
        <w:t xml:space="preserve">The counselor has successfully implemented strategies to assist students in managing their academic workload. In the context of the Tanzanian secondary education system, particularly regarding preparation for the Certificate of Secondary Education Examination (CSEE), the counselor provided targeted workshops on study skills and time management. The ability to collaborate with subject teachers to identify at-risk students was noted as a significant strength.</w:t>
      </w:r>
    </w:p>
    <w:bookmarkEnd w:id="21"/>
    <w:bookmarkStart w:id="22" w:name="personal-and-social-development"/>
    <w:p>
      <w:pPr>
        <w:pStyle w:val="Heading3"/>
      </w:pPr>
      <w:r>
        <w:t xml:space="preserve">2.2 Personal and Social Development</w:t>
      </w:r>
    </w:p>
    <w:p>
      <w:pPr>
        <w:pStyle w:val="FirstParagraph"/>
      </w:pPr>
      <w:r>
        <w:t xml:space="preserve">A critical aspect of this review focused on the counselor's ability to handle sensitive issues prevalent in Dar es Salaam schools. The counselor showed strong proficiency in addressing issues related to peer pressure, substance abuse, and early pregnancy prevention. The approach taken was culturally sensitive, respecting local values while promoting open dialogue and modern health awareness. The establishment of a safe, confidential space for students to discuss personal struggles was observed and highly commended.</w:t>
      </w:r>
    </w:p>
    <w:bookmarkEnd w:id="22"/>
    <w:bookmarkEnd w:id="23"/>
    <w:bookmarkStart w:id="24" w:name="X4ddf9ea2723922a3ee132557ca9362aa302349a"/>
    <w:p>
      <w:pPr>
        <w:pStyle w:val="Heading2"/>
      </w:pPr>
      <w:r>
        <w:t xml:space="preserve">3. Cultural Competence and Community Engagement</w:t>
      </w:r>
    </w:p>
    <w:p>
      <w:pPr>
        <w:pStyle w:val="FirstParagraph"/>
      </w:pPr>
      <w:r>
        <w:t xml:space="preserve">Operating in Tanzania requires a deep understanding of the local socio-cultural fabric. The School Counselor was evaluated on their ability to bridge the gap between the school administration, the students, and the parents in the Dar es Salaam community.</w:t>
      </w:r>
    </w:p>
    <w:p>
      <w:pPr>
        <w:numPr>
          <w:ilvl w:val="0"/>
          <w:numId w:val="1001"/>
        </w:numPr>
        <w:pStyle w:val="Compact"/>
      </w:pPr>
      <w:r>
        <w:rPr>
          <w:bCs/>
          <w:b/>
        </w:rPr>
        <w:t xml:space="preserve">Parental Involvement:</w:t>
      </w:r>
      <w:r>
        <w:t xml:space="preserve"> </w:t>
      </w:r>
      <w:r>
        <w:t xml:space="preserve">The counselor actively organized parent-teacher meetings to discuss student welfare, ensuring that guardians in the Dar es Salaam area were informed about their children's psychological and emotional needs.</w:t>
      </w:r>
    </w:p>
    <w:p>
      <w:pPr>
        <w:numPr>
          <w:ilvl w:val="0"/>
          <w:numId w:val="1001"/>
        </w:numPr>
        <w:pStyle w:val="Compact"/>
      </w:pPr>
      <w:r>
        <w:rPr>
          <w:bCs/>
          <w:b/>
        </w:rPr>
        <w:t xml:space="preserve">Cultural Sensitivity:</w:t>
      </w:r>
      <w:r>
        <w:t xml:space="preserve"> </w:t>
      </w:r>
      <w:r>
        <w:t xml:space="preserve">The counselor demonstrated respect for local traditions and languages (Swahili and English), ensuring that communication barriers did not hinder the counseling process. This bilingual capability is essential for effective practice in this region.</w:t>
      </w:r>
    </w:p>
    <w:p>
      <w:pPr>
        <w:numPr>
          <w:ilvl w:val="0"/>
          <w:numId w:val="1001"/>
        </w:numPr>
        <w:pStyle w:val="Compact"/>
      </w:pPr>
      <w:r>
        <w:rPr>
          <w:bCs/>
          <w:b/>
        </w:rPr>
        <w:t xml:space="preserve">Community Resources:</w:t>
      </w:r>
      <w:r>
        <w:t xml:space="preserve"> </w:t>
      </w:r>
      <w:r>
        <w:t xml:space="preserve">The counselor successfully linked the school with external resources in Dar es Salaam, including local health clinics and youth development organizations, to provide comprehensive support for students facing severe socio-economic challenges.</w:t>
      </w:r>
    </w:p>
    <w:bookmarkEnd w:id="24"/>
    <w:bookmarkStart w:id="25" w:name="professional-ethics-and-confidentiality"/>
    <w:p>
      <w:pPr>
        <w:pStyle w:val="Heading2"/>
      </w:pPr>
      <w:r>
        <w:t xml:space="preserve">4. Professional Ethics and Confidentiality</w:t>
      </w:r>
    </w:p>
    <w:p>
      <w:pPr>
        <w:pStyle w:val="FirstParagraph"/>
      </w:pPr>
      <w:r>
        <w:t xml:space="preserve">Adherence to professional ethics is paramount in the counseling profession. This Peer Review Report confirms that the School Counselor strictly maintained confidentiality in all student interactions, in accordance with the ethical guidelines for counselors in Tanzania.</w:t>
      </w:r>
    </w:p>
    <w:p>
      <w:pPr>
        <w:pStyle w:val="BodyText"/>
      </w:pPr>
      <w:r>
        <w:t xml:space="preserve">The counselor demonstrated integrity in handling sensitive data and was transparent with the school administration regarding general trends in student behavior without breaching individual privacy. Furthermore, the counselor maintained professional boundaries with students and staff, fostering a respectful and professional school environment.</w:t>
      </w:r>
    </w:p>
    <w:bookmarkEnd w:id="25"/>
    <w:bookmarkStart w:id="26" w:name="administrative-and-collaborative-duties"/>
    <w:p>
      <w:pPr>
        <w:pStyle w:val="Heading2"/>
      </w:pPr>
      <w:r>
        <w:t xml:space="preserve">5. Administrative and Collaborative Duties</w:t>
      </w:r>
    </w:p>
    <w:p>
      <w:pPr>
        <w:pStyle w:val="FirstParagraph"/>
      </w:pPr>
      <w:r>
        <w:t xml:space="preserve">Beyond direct student interaction, the School Counselor plays a vital administrative role. The review assessed the counselor's record-keeping, reporting, and collaboration with the school leadership team.</w:t>
      </w:r>
    </w:p>
    <w:p>
      <w:pPr>
        <w:numPr>
          <w:ilvl w:val="0"/>
          <w:numId w:val="1002"/>
        </w:numPr>
        <w:pStyle w:val="Compact"/>
      </w:pPr>
      <w:r>
        <w:rPr>
          <w:bCs/>
          <w:b/>
        </w:rPr>
        <w:t xml:space="preserve">Documentation:</w:t>
      </w:r>
      <w:r>
        <w:t xml:space="preserve"> </w:t>
      </w:r>
      <w:r>
        <w:t xml:space="preserve">Case notes and counseling records were found to be organized, up-to-date, and stored securely. This is crucial for tracking student progress over time.</w:t>
      </w:r>
    </w:p>
    <w:p>
      <w:pPr>
        <w:numPr>
          <w:ilvl w:val="0"/>
          <w:numId w:val="1002"/>
        </w:numPr>
        <w:pStyle w:val="Compact"/>
      </w:pPr>
      <w:r>
        <w:rPr>
          <w:bCs/>
          <w:b/>
        </w:rPr>
        <w:t xml:space="preserve">Collaboration:</w:t>
      </w:r>
      <w:r>
        <w:t xml:space="preserve"> </w:t>
      </w:r>
      <w:r>
        <w:t xml:space="preserve">The counselor worked effectively with the Head Teacher and the Board of Governors to develop policies related to student discipline and welfare. The counselor's input was instrumental in revising the school's anti-bullying policy to better reflect the realities of the Dar es Salaam student population.</w:t>
      </w:r>
    </w:p>
    <w:bookmarkEnd w:id="26"/>
    <w:bookmarkStart w:id="27" w:name="Xda79409093af40bd3d15ed7d2a5582dbca223f1"/>
    <w:p>
      <w:pPr>
        <w:pStyle w:val="Heading2"/>
      </w:pPr>
      <w:r>
        <w:t xml:space="preserve">6. Areas for Improvement and Recommendations</w:t>
      </w:r>
    </w:p>
    <w:p>
      <w:pPr>
        <w:pStyle w:val="FirstParagraph"/>
      </w:pPr>
      <w:r>
        <w:t xml:space="preserve">While the performance of the School Counselor has been largely exemplary, this Peer Review Report identifies specific areas for professional growth to further enhance the quality of services provided.</w:t>
      </w:r>
    </w:p>
    <w:p>
      <w:pPr>
        <w:numPr>
          <w:ilvl w:val="0"/>
          <w:numId w:val="1003"/>
        </w:numPr>
        <w:pStyle w:val="Compact"/>
      </w:pPr>
      <w:r>
        <w:rPr>
          <w:bCs/>
          <w:b/>
        </w:rPr>
        <w:t xml:space="preserve">Technology Integration:</w:t>
      </w:r>
      <w:r>
        <w:t xml:space="preserve"> </w:t>
      </w:r>
      <w:r>
        <w:t xml:space="preserve">It is recommended that the counselor explore the use of digital tools for career guidance, given the increasing digital literacy among students in Dar es Salaam. Online career portals and virtual workshops could expand the reach of counseling services.</w:t>
      </w:r>
    </w:p>
    <w:p>
      <w:pPr>
        <w:numPr>
          <w:ilvl w:val="0"/>
          <w:numId w:val="1003"/>
        </w:numPr>
        <w:pStyle w:val="Compact"/>
      </w:pPr>
      <w:r>
        <w:rPr>
          <w:bCs/>
          <w:b/>
        </w:rPr>
        <w:t xml:space="preserve">Specialized Training:</w:t>
      </w:r>
      <w:r>
        <w:t xml:space="preserve"> </w:t>
      </w:r>
      <w:r>
        <w:t xml:space="preserve">To better address the rising cases of mental health issues among urban youth, the counselor is encouraged to pursue advanced training in trauma-informed care and cognitive-behavioral techniques.</w:t>
      </w:r>
    </w:p>
    <w:p>
      <w:pPr>
        <w:numPr>
          <w:ilvl w:val="0"/>
          <w:numId w:val="1003"/>
        </w:numPr>
        <w:pStyle w:val="Compact"/>
      </w:pPr>
      <w:r>
        <w:rPr>
          <w:bCs/>
          <w:b/>
        </w:rPr>
        <w:t xml:space="preserve">Outreach Programs:</w:t>
      </w:r>
      <w:r>
        <w:t xml:space="preserve"> </w:t>
      </w:r>
      <w:r>
        <w:t xml:space="preserve">Increasing the frequency of outreach programs to engage with students who may not feel comfortable visiting the counseling office voluntarily would be beneficial.</w:t>
      </w:r>
    </w:p>
    <w:bookmarkEnd w:id="27"/>
    <w:bookmarkStart w:id="28" w:name="conclusion"/>
    <w:p>
      <w:pPr>
        <w:pStyle w:val="Heading2"/>
      </w:pPr>
      <w:r>
        <w:t xml:space="preserve">7. Conclusion</w:t>
      </w:r>
    </w:p>
    <w:p>
      <w:pPr>
        <w:pStyle w:val="FirstParagraph"/>
      </w:pPr>
      <w:r>
        <w:t xml:space="preserve">In conclusion, this Peer Review Report affirms that the School Counselor is performing their duties with dedication, professionalism, and cultural awareness. The counselor has made significant contributions to the well-being of the students at this institution in Dar es Salaam, Tanzania. By addressing the specific needs of the student body and maintaining high ethical standards, the counselor has established themselves as a vital asset to the school community. The recommendations provided in this report are intended to support continued professional development and the further enhancement of student support services.</w:t>
      </w:r>
    </w:p>
    <w:p>
      <w:pPr>
        <w:pStyle w:val="BodyText"/>
      </w:pPr>
      <w:r>
        <w:rPr>
          <w:bCs/>
          <w:b/>
        </w:rPr>
        <w:t xml:space="preserve">Signature of Peer Reviewer</w:t>
      </w:r>
      <w:r>
        <w:br/>
      </w:r>
      <w:r>
        <w:br/>
      </w:r>
      <w:r>
        <w:br/>
      </w:r>
      <w:r>
        <w:rPr>
          <w:bCs/>
          <w:b/>
        </w:rPr>
        <w:t xml:space="preserve">Name:</w:t>
      </w:r>
      <w:r>
        <w:t xml:space="preserve"> </w:t>
      </w:r>
      <w:r>
        <w:t xml:space="preserve">[Reviewer Name]</w:t>
      </w:r>
      <w:r>
        <w:br/>
      </w:r>
      <w:r>
        <w:rPr>
          <w:bCs/>
          <w:b/>
        </w:rPr>
        <w:t xml:space="preserve">Title:</w:t>
      </w:r>
      <w:r>
        <w:t xml:space="preserve"> </w:t>
      </w:r>
      <w:r>
        <w:t xml:space="preserve">[Reviewer Title]</w:t>
      </w:r>
    </w:p>
    <w:p>
      <w:pPr>
        <w:pStyle w:val="BodyText"/>
      </w:pPr>
      <w:r>
        <w:rPr>
          <w:bCs/>
          <w:b/>
        </w:rPr>
        <w:t xml:space="preserve">Signature of School Counselor</w:t>
      </w:r>
      <w:r>
        <w:br/>
      </w:r>
      <w:r>
        <w:br/>
      </w:r>
      <w:r>
        <w:br/>
      </w:r>
      <w:r>
        <w:rPr>
          <w:bCs/>
          <w:b/>
        </w:rPr>
        <w:t xml:space="preserve">Name:</w:t>
      </w:r>
      <w:r>
        <w:t xml:space="preserve"> </w:t>
      </w:r>
      <w:r>
        <w:t xml:space="preserve">[Counselor Name]</w:t>
      </w:r>
      <w:r>
        <w:br/>
      </w:r>
      <w:r>
        <w:rPr>
          <w:bCs/>
          <w:b/>
        </w:rPr>
        <w:t xml:space="preserve">Title:</w:t>
      </w:r>
      <w:r>
        <w:t xml:space="preserve"> </w:t>
      </w:r>
      <w:r>
        <w:t xml:space="preserve">School Counselor</w:t>
      </w:r>
    </w:p>
    <w:p>
      <w:pPr>
        <w:pStyle w:val="BodyText"/>
      </w:pPr>
      <w:r>
        <w:t xml:space="preserve">This document is a formal Peer Review Report intended for internal use by the school administration in Dar es Salaam, Tanzania. It is confidential and should be handled in accordance with school data protection policies.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Dar es Salaam, Tanzania</dc:title>
  <dc:creator/>
  <dc:language>en</dc:language>
  <cp:keywords/>
  <dcterms:created xsi:type="dcterms:W3CDTF">2026-10-10T05:54:25Z</dcterms:created>
  <dcterms:modified xsi:type="dcterms:W3CDTF">2026-10-10T05:54:25Z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