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and Fieldwork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Reviewee Name:</w:t>
      </w:r>
      <w:r>
        <w:t xml:space="preserve"> </w:t>
      </w:r>
      <w:r>
        <w:t xml:space="preserve">[Social Worker Name]</w:t>
      </w:r>
    </w:p>
    <w:p>
      <w:pPr>
        <w:pStyle w:val="BodyText"/>
      </w:pPr>
      <w:r>
        <w:rPr>
          <w:bCs/>
          <w:b/>
        </w:rPr>
        <w:t xml:space="preserve">Designation:</w:t>
      </w:r>
      <w:r>
        <w:t xml:space="preserve"> </w:t>
      </w:r>
      <w:r>
        <w:t xml:space="preserve">Senior Social Worker</w:t>
      </w:r>
    </w:p>
    <w:p>
      <w:pPr>
        <w:pStyle w:val="BodyText"/>
      </w:pPr>
      <w:r>
        <w:rPr>
          <w:bCs/>
          <w:b/>
        </w:rPr>
        <w:t xml:space="preserve">Reviewer Name:</w:t>
      </w:r>
      <w:r>
        <w:t xml:space="preserve"> </w:t>
      </w:r>
      <w:r>
        <w:t xml:space="preserve">[Peer Reviewer Name]</w:t>
      </w:r>
    </w:p>
    <w:p>
      <w:pPr>
        <w:pStyle w:val="BodyText"/>
      </w:pPr>
      <w:r>
        <w:rPr>
          <w:bCs/>
          <w:b/>
        </w:rPr>
        <w:t xml:space="preserve">Organization:</w:t>
      </w:r>
      <w:r>
        <w:t xml:space="preserve"> </w:t>
      </w:r>
      <w:r>
        <w:t xml:space="preserve">Colombo Social Welfare Services</w:t>
      </w:r>
    </w:p>
    <w:p>
      <w:pPr>
        <w:pStyle w:val="BodyText"/>
      </w:pPr>
      <w:r>
        <w:rPr>
          <w:bCs/>
          <w:b/>
        </w:rPr>
        <w:t xml:space="preserve">Location:</w:t>
      </w:r>
      <w:r>
        <w:t xml:space="preserve"> </w:t>
      </w:r>
      <w:r>
        <w:t xml:space="preserve">Colombo District, Sri Lanka</w:t>
      </w:r>
    </w:p>
    <w:p>
      <w:pPr>
        <w:pStyle w:val="BodyText"/>
      </w:pPr>
      <w:r>
        <w:rPr>
          <w:bCs/>
          <w:b/>
        </w:rPr>
        <w:t xml:space="preserve">Report ID:</w:t>
      </w:r>
      <w:r>
        <w:t xml:space="preserve"> </w:t>
      </w:r>
      <w:r>
        <w:t xml:space="preserve">SL-CMB-SW-2023-089</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practice, ethical adherence, and clinical efficacy of the designated</w:t>
      </w:r>
      <w:r>
        <w:t xml:space="preserve"> </w:t>
      </w:r>
      <w:r>
        <w:rPr>
          <w:bCs/>
          <w:b/>
        </w:rPr>
        <w:t xml:space="preserve">Social Worker</w:t>
      </w:r>
      <w:r>
        <w:t xml:space="preserve">. The assessment is conducted within the specific socio-cultural and administrative context of</w:t>
      </w:r>
      <w:r>
        <w:t xml:space="preserve"> </w:t>
      </w:r>
      <w:r>
        <w:rPr>
          <w:bCs/>
          <w:b/>
        </w:rPr>
        <w:t xml:space="preserve">Sri Lanka Colombo</w:t>
      </w:r>
      <w:r>
        <w:t xml:space="preserve">, a region characterized by high population density, diverse socioeconomic strata, and complex urban challenges.</w:t>
      </w:r>
    </w:p>
    <w:p>
      <w:pPr>
        <w:pStyle w:val="BodyText"/>
      </w:pPr>
      <w:r>
        <w:t xml:space="preserve">The purpose of this review is to ensure that the social worker maintains the highest standards of practice as mandated by the Department of Social Services and relevant international social work codes of ethics. Given the unique pressures of working in Colombo—ranging from urban poverty and housing crises to family breakdowns and child protection issues—this report scrutinizes how the practitioner navigates these local realities while delivering evidence-based interventions.</w:t>
      </w:r>
    </w:p>
    <w:bookmarkEnd w:id="21"/>
    <w:bookmarkStart w:id="22" w:name="X8a4db540cd98544403a04b8222c0ea86bcc1f97"/>
    <w:p>
      <w:pPr>
        <w:pStyle w:val="Heading2"/>
      </w:pPr>
      <w:r>
        <w:t xml:space="preserve">2. Professional Competence and Case Management</w:t>
      </w:r>
    </w:p>
    <w:p>
      <w:pPr>
        <w:pStyle w:val="FirstParagraph"/>
      </w:pPr>
      <w:r>
        <w:t xml:space="preserve">The core of this</w:t>
      </w:r>
      <w:r>
        <w:t xml:space="preserve"> </w:t>
      </w:r>
      <w:r>
        <w:rPr>
          <w:bCs/>
          <w:b/>
        </w:rPr>
        <w:t xml:space="preserve">Peer Review Report</w:t>
      </w:r>
      <w:r>
        <w:t xml:space="preserve"> </w:t>
      </w:r>
      <w:r>
        <w:t xml:space="preserve">focuses on the</w:t>
      </w:r>
      <w:r>
        <w:t xml:space="preserve"> </w:t>
      </w:r>
      <w:r>
        <w:rPr>
          <w:bCs/>
          <w:b/>
        </w:rPr>
        <w:t xml:space="preserve">Social Worker</w:t>
      </w:r>
      <w:r>
        <w:t xml:space="preserve">'s ability to manage caseloads effectively within the Colombo district. The reviewee has demonstrated a robust capacity for intake assessment and triage. In the context of</w:t>
      </w:r>
      <w:r>
        <w:t xml:space="preserve"> </w:t>
      </w:r>
      <w:r>
        <w:rPr>
          <w:bCs/>
          <w:b/>
        </w:rPr>
        <w:t xml:space="preserve">Sri Lanka Colombo</w:t>
      </w:r>
      <w:r>
        <w:t xml:space="preserve">, where demand for services often outstrips resources, the ability to prioritize cases based on risk and vulnerability is critical.</w:t>
      </w:r>
    </w:p>
    <w:p>
      <w:pPr>
        <w:pStyle w:val="BodyText"/>
      </w:pPr>
      <w:r>
        <w:t xml:space="preserve">Specific attention was paid to the management of cases involving domestic violence and child neglect in high-density housing areas. The social worker has shown proficiency in utilizing the "Family Support" framework, which is highly relevant to the collectivist culture of Sri Lanka. By engaging extended family networks and community leaders, the practitioner has successfully de-escalated several volatile situations in Colombo's inner-city neighborhoods.</w:t>
      </w:r>
    </w:p>
    <w:p>
      <w:pPr>
        <w:pStyle w:val="BodyText"/>
      </w:pPr>
      <w:r>
        <w:t xml:space="preserve">However, the review notes that documentation standards occasionally lag behind the pace of fieldwork. While the interventions are sound, the written records must strictly adhere to the legal requirements of Sri Lankan law to ensure protection for both the client and the professional.</w:t>
      </w:r>
    </w:p>
    <w:bookmarkEnd w:id="22"/>
    <w:bookmarkStart w:id="23" w:name="X4ddf9ea2723922a3ee132557ca9362aa302349a"/>
    <w:p>
      <w:pPr>
        <w:pStyle w:val="Heading2"/>
      </w:pPr>
      <w:r>
        <w:t xml:space="preserve">3. Cultural Competence and Community Engagement</w:t>
      </w:r>
    </w:p>
    <w:p>
      <w:pPr>
        <w:pStyle w:val="FirstParagraph"/>
      </w:pPr>
      <w:r>
        <w:t xml:space="preserve">A vital aspect of this</w:t>
      </w:r>
      <w:r>
        <w:t xml:space="preserve"> </w:t>
      </w:r>
      <w:r>
        <w:rPr>
          <w:bCs/>
          <w:b/>
        </w:rPr>
        <w:t xml:space="preserve">Peer Review Report</w:t>
      </w:r>
      <w:r>
        <w:t xml:space="preserve"> </w:t>
      </w:r>
      <w:r>
        <w:t xml:space="preserve">is the evaluation of cultural sensitivity. Working as a</w:t>
      </w:r>
      <w:r>
        <w:t xml:space="preserve"> </w:t>
      </w:r>
      <w:r>
        <w:rPr>
          <w:bCs/>
          <w:b/>
        </w:rPr>
        <w:t xml:space="preserve">Social Worker</w:t>
      </w:r>
      <w:r>
        <w:t xml:space="preserve"> </w:t>
      </w:r>
      <w:r>
        <w:t xml:space="preserve">in</w:t>
      </w:r>
      <w:r>
        <w:t xml:space="preserve"> </w:t>
      </w:r>
      <w:r>
        <w:rPr>
          <w:bCs/>
          <w:b/>
        </w:rPr>
        <w:t xml:space="preserve">Sri Lanka Colombo</w:t>
      </w:r>
      <w:r>
        <w:t xml:space="preserve"> </w:t>
      </w:r>
      <w:r>
        <w:t xml:space="preserve">requires a nuanced understanding of the island's multi-ethnic and multi-religious fabric. The reviewee has exhibited excellent cultural competence, demonstrating respect for the diverse traditions of the Sinhalese, Tamil, Muslim, and Burgher communities present in the Colombo district.</w:t>
      </w:r>
    </w:p>
    <w:p>
      <w:pPr>
        <w:pStyle w:val="BodyText"/>
      </w:pPr>
      <w:r>
        <w:t xml:space="preserve">The social worker has effectively collaborated with local religious institutions and community-based organizations (CBOs) to facilitate support for marginalized groups. This collaborative approach is essential in Colombo, where formal state services often need to be supplemented by community networks. The practitioner's ability to communicate in both Sinhala and English has been a significant asset in bridging gaps between bureaucratic requirements and client needs.</w:t>
      </w:r>
    </w:p>
    <w:bookmarkEnd w:id="23"/>
    <w:bookmarkStart w:id="24" w:name="ethical-practice-and-confidentiality"/>
    <w:p>
      <w:pPr>
        <w:pStyle w:val="Heading2"/>
      </w:pPr>
      <w:r>
        <w:t xml:space="preserve">4. Ethical Practice and Confidentiality</w:t>
      </w:r>
    </w:p>
    <w:p>
      <w:pPr>
        <w:pStyle w:val="FirstParagraph"/>
      </w:pPr>
      <w:r>
        <w:t xml:space="preserve">Adherence to ethical guidelines is paramount in this</w:t>
      </w:r>
      <w:r>
        <w:t xml:space="preserve"> </w:t>
      </w:r>
      <w:r>
        <w:rPr>
          <w:bCs/>
          <w:b/>
        </w:rPr>
        <w:t xml:space="preserve">Peer Review Report</w:t>
      </w:r>
      <w:r>
        <w:t xml:space="preserve">. The</w:t>
      </w:r>
      <w:r>
        <w:t xml:space="preserve"> </w:t>
      </w:r>
      <w:r>
        <w:rPr>
          <w:bCs/>
          <w:b/>
        </w:rPr>
        <w:t xml:space="preserve">Social Worker</w:t>
      </w:r>
      <w:r>
        <w:t xml:space="preserve"> </w:t>
      </w:r>
      <w:r>
        <w:t xml:space="preserve">is evaluated on their commitment to confidentiality, informed consent, and client self-determination. In the close-knit environment of</w:t>
      </w:r>
      <w:r>
        <w:t xml:space="preserve"> </w:t>
      </w:r>
      <w:r>
        <w:rPr>
          <w:bCs/>
          <w:b/>
        </w:rPr>
        <w:t xml:space="preserve">Sri Lanka Colombo</w:t>
      </w:r>
      <w:r>
        <w:t xml:space="preserve">, maintaining client privacy can be challenging due to community scrutiny.</w:t>
      </w:r>
    </w:p>
    <w:p>
      <w:pPr>
        <w:pStyle w:val="BodyText"/>
      </w:pPr>
      <w:r>
        <w:t xml:space="preserve">The review confirms that the social worker has consistently upheld confidentiality protocols, even in situations where community pressure was high. The practitioner has successfully navigated ethical dilemmas regarding mandatory reporting of abuse, balancing legal obligations with the preservation of therapeutic relationships. This adherence to ethical standards reinforces the integrity of the social work profession in Sri Lanka.</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professional growth.</w:t>
      </w:r>
    </w:p>
    <w:p>
      <w:pPr>
        <w:numPr>
          <w:ilvl w:val="0"/>
          <w:numId w:val="1001"/>
        </w:numPr>
        <w:pStyle w:val="Compact"/>
      </w:pPr>
      <w:r>
        <w:rPr>
          <w:bCs/>
          <w:b/>
        </w:rPr>
        <w:t xml:space="preserve">Administrative Efficiency:</w:t>
      </w:r>
      <w:r>
        <w:t xml:space="preserve"> </w:t>
      </w:r>
      <w:r>
        <w:t xml:space="preserve">The social worker must improve the timeliness of case file submissions to the Colombo District Secretariat to ensure compliance with national auditing standards.</w:t>
      </w:r>
    </w:p>
    <w:p>
      <w:pPr>
        <w:numPr>
          <w:ilvl w:val="0"/>
          <w:numId w:val="1001"/>
        </w:numPr>
        <w:pStyle w:val="Compact"/>
      </w:pPr>
      <w:r>
        <w:rPr>
          <w:bCs/>
          <w:b/>
        </w:rPr>
        <w:t xml:space="preserve">Inter-agency Collaboration:</w:t>
      </w:r>
      <w:r>
        <w:t xml:space="preserve"> </w:t>
      </w:r>
      <w:r>
        <w:t xml:space="preserve">There is a need to strengthen formal partnerships with the Sri Lanka Police and the Department of Probation and Child Care Services to streamline interventions in complex legal cases.</w:t>
      </w:r>
    </w:p>
    <w:p>
      <w:pPr>
        <w:numPr>
          <w:ilvl w:val="0"/>
          <w:numId w:val="1001"/>
        </w:numPr>
        <w:pStyle w:val="Compact"/>
      </w:pPr>
      <w:r>
        <w:rPr>
          <w:bCs/>
          <w:b/>
        </w:rPr>
        <w:t xml:space="preserve">Self-Care:</w:t>
      </w:r>
      <w:r>
        <w:t xml:space="preserve"> </w:t>
      </w:r>
      <w:r>
        <w:t xml:space="preserve">Given the high emotional toll of working in urban poverty settings in Colombo, the social worker is encouraged to engage in regular supervision and self-care practices to prevent burnout.</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competent, ethical, and dedicated professional. Their work significantly contributes to the welfare of vulnerable populations in</w:t>
      </w:r>
      <w:r>
        <w:t xml:space="preserve"> </w:t>
      </w:r>
      <w:r>
        <w:rPr>
          <w:bCs/>
          <w:b/>
        </w:rPr>
        <w:t xml:space="preserve">Sri Lanka Colombo</w:t>
      </w:r>
      <w:r>
        <w:t xml:space="preserve">. By addressing the minor administrative and collaborative gaps identified in this review, the practitioner will further enhance their impact and uphold the reputation of social work in the region.</w:t>
      </w:r>
    </w:p>
    <w:p>
      <w:pPr>
        <w:pStyle w:val="BodyText"/>
      </w:pPr>
      <w:r>
        <w:t xml:space="preserve">Signature of Social Worker</w:t>
      </w:r>
    </w:p>
    <w:p>
      <w:pPr>
        <w:pStyle w:val="BodyText"/>
      </w:pPr>
      <w:r>
        <w:t xml:space="preserve">Date: ____________________</w:t>
      </w:r>
    </w:p>
    <w:p>
      <w:pPr>
        <w:pStyle w:val="BodyText"/>
      </w:pPr>
      <w:r>
        <w:t xml:space="preserve">Signature of Peer Reviewer</w:t>
      </w:r>
    </w:p>
    <w:p>
      <w:pPr>
        <w:pStyle w:val="BodyText"/>
      </w:pPr>
      <w:r>
        <w:t xml:space="preserve">Date: ____________________</w:t>
      </w:r>
    </w:p>
    <w:p>
      <w:pPr>
        <w:pStyle w:val="BodyText"/>
      </w:pPr>
      <w:r>
        <w:t xml:space="preserve">Confidential Document - For Internal Use Only. Prepared in accordance with the standards of the Department of Social Services, Sri Lanka.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2026-10-10T06:30:16Z</dcterms:created>
  <dcterms:modified xsi:type="dcterms:W3CDTF">2026-10-10T06:30:16Z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